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DF69E" w14:textId="77777777" w:rsidR="0083473D" w:rsidRDefault="0083473D" w:rsidP="0083473D">
      <w:pPr>
        <w:spacing w:line="480" w:lineRule="auto"/>
        <w:jc w:val="both"/>
        <w:rPr>
          <w:rFonts w:asciiTheme="majorBidi" w:hAnsiTheme="majorBidi" w:cstheme="majorBidi"/>
          <w:sz w:val="24"/>
          <w:szCs w:val="24"/>
          <w:lang w:val="en-GB"/>
        </w:rPr>
      </w:pPr>
    </w:p>
    <w:p w14:paraId="673AD5BA" w14:textId="77777777" w:rsidR="0083473D" w:rsidRDefault="0083473D" w:rsidP="0083473D">
      <w:pPr>
        <w:spacing w:line="480" w:lineRule="auto"/>
        <w:jc w:val="both"/>
        <w:rPr>
          <w:rFonts w:asciiTheme="majorBidi" w:hAnsiTheme="majorBidi" w:cstheme="majorBidi"/>
          <w:sz w:val="24"/>
          <w:szCs w:val="24"/>
          <w:lang w:val="en-GB"/>
        </w:rPr>
      </w:pPr>
    </w:p>
    <w:p w14:paraId="5726219A" w14:textId="77777777" w:rsidR="005D6B18" w:rsidRDefault="005D6B18" w:rsidP="0083473D">
      <w:pPr>
        <w:spacing w:line="480" w:lineRule="auto"/>
        <w:jc w:val="center"/>
        <w:rPr>
          <w:rFonts w:asciiTheme="majorBidi" w:hAnsiTheme="majorBidi" w:cstheme="majorBidi"/>
          <w:sz w:val="24"/>
          <w:szCs w:val="24"/>
          <w:lang w:val="en-GB"/>
        </w:rPr>
      </w:pPr>
    </w:p>
    <w:p w14:paraId="6CE3F366" w14:textId="77777777" w:rsidR="005D6B18" w:rsidRDefault="005D6B18" w:rsidP="0083473D">
      <w:pPr>
        <w:spacing w:line="480" w:lineRule="auto"/>
        <w:jc w:val="center"/>
        <w:rPr>
          <w:rFonts w:asciiTheme="majorBidi" w:hAnsiTheme="majorBidi" w:cstheme="majorBidi"/>
          <w:sz w:val="24"/>
          <w:szCs w:val="24"/>
          <w:lang w:val="en-GB"/>
        </w:rPr>
      </w:pPr>
    </w:p>
    <w:p w14:paraId="7FFD83D1" w14:textId="77777777" w:rsidR="005D6B18" w:rsidRDefault="005D6B18" w:rsidP="0083473D">
      <w:pPr>
        <w:spacing w:line="480" w:lineRule="auto"/>
        <w:jc w:val="center"/>
        <w:rPr>
          <w:rFonts w:asciiTheme="majorBidi" w:hAnsiTheme="majorBidi" w:cstheme="majorBidi"/>
          <w:sz w:val="24"/>
          <w:szCs w:val="24"/>
          <w:lang w:val="en-GB"/>
        </w:rPr>
      </w:pPr>
    </w:p>
    <w:p w14:paraId="3BB6DB31" w14:textId="77777777" w:rsidR="005D6B18" w:rsidRDefault="005D6B18" w:rsidP="0083473D">
      <w:pPr>
        <w:spacing w:line="480" w:lineRule="auto"/>
        <w:jc w:val="center"/>
        <w:rPr>
          <w:rFonts w:asciiTheme="majorBidi" w:hAnsiTheme="majorBidi" w:cstheme="majorBidi"/>
          <w:sz w:val="24"/>
          <w:szCs w:val="24"/>
          <w:lang w:val="en-GB"/>
        </w:rPr>
      </w:pPr>
    </w:p>
    <w:p w14:paraId="7103C0C9" w14:textId="77777777" w:rsidR="0083473D" w:rsidRDefault="00A95D73" w:rsidP="0083473D">
      <w:pPr>
        <w:spacing w:line="480" w:lineRule="auto"/>
        <w:jc w:val="center"/>
        <w:rPr>
          <w:rFonts w:asciiTheme="majorBidi" w:hAnsiTheme="majorBidi" w:cstheme="majorBidi"/>
          <w:sz w:val="24"/>
          <w:szCs w:val="24"/>
          <w:lang w:val="en-GB"/>
        </w:rPr>
      </w:pPr>
      <w:r w:rsidRPr="00C13040">
        <w:rPr>
          <w:rFonts w:asciiTheme="majorBidi" w:hAnsiTheme="majorBidi" w:cstheme="majorBidi"/>
          <w:sz w:val="24"/>
          <w:szCs w:val="24"/>
          <w:lang w:val="en-GB"/>
        </w:rPr>
        <w:t>The River Continuum concept</w:t>
      </w:r>
    </w:p>
    <w:p w14:paraId="3807E4FE" w14:textId="77777777" w:rsidR="0083473D" w:rsidRDefault="00A95D73" w:rsidP="0083473D">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Name </w:t>
      </w:r>
    </w:p>
    <w:p w14:paraId="21E8B56C" w14:textId="77777777" w:rsidR="0083473D" w:rsidRDefault="00A95D73" w:rsidP="0083473D">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Institution </w:t>
      </w:r>
    </w:p>
    <w:p w14:paraId="7784BF35" w14:textId="77777777" w:rsidR="0083473D" w:rsidRDefault="00A95D73" w:rsidP="0083473D">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Course </w:t>
      </w:r>
    </w:p>
    <w:p w14:paraId="3AA83F54" w14:textId="77777777" w:rsidR="0083473D" w:rsidRPr="00C13040" w:rsidRDefault="00A95D73" w:rsidP="0083473D">
      <w:pPr>
        <w:spacing w:line="48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Date </w:t>
      </w:r>
    </w:p>
    <w:p w14:paraId="639242B8" w14:textId="77777777" w:rsidR="0083473D" w:rsidRDefault="0083473D" w:rsidP="000C3C2F">
      <w:pPr>
        <w:spacing w:line="480" w:lineRule="auto"/>
        <w:jc w:val="both"/>
        <w:rPr>
          <w:rFonts w:asciiTheme="majorBidi" w:hAnsiTheme="majorBidi" w:cstheme="majorBidi"/>
          <w:sz w:val="24"/>
          <w:szCs w:val="24"/>
          <w:lang w:val="en-GB"/>
        </w:rPr>
      </w:pPr>
    </w:p>
    <w:p w14:paraId="7D167870" w14:textId="77777777" w:rsidR="0083473D" w:rsidRDefault="00A95D73" w:rsidP="000C3C2F">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br w:type="page"/>
      </w:r>
    </w:p>
    <w:p w14:paraId="62A76825" w14:textId="77777777" w:rsidR="00875869" w:rsidRDefault="00A95D73" w:rsidP="00C13040">
      <w:pPr>
        <w:spacing w:line="480" w:lineRule="auto"/>
        <w:ind w:firstLine="720"/>
        <w:jc w:val="both"/>
        <w:rPr>
          <w:rFonts w:asciiTheme="majorBidi" w:hAnsiTheme="majorBidi" w:cstheme="majorBidi"/>
          <w:sz w:val="24"/>
          <w:szCs w:val="24"/>
          <w:lang w:val="en-GB"/>
        </w:rPr>
      </w:pPr>
      <w:r w:rsidRPr="00C13040">
        <w:rPr>
          <w:rFonts w:asciiTheme="majorBidi" w:hAnsiTheme="majorBidi" w:cstheme="majorBidi"/>
          <w:sz w:val="24"/>
          <w:szCs w:val="24"/>
          <w:lang w:val="en-GB"/>
        </w:rPr>
        <w:lastRenderedPageBreak/>
        <w:t>Headwaters is a</w:t>
      </w:r>
      <w:r w:rsidR="00275A7C" w:rsidRPr="00C13040">
        <w:rPr>
          <w:rFonts w:asciiTheme="majorBidi" w:hAnsiTheme="majorBidi" w:cstheme="majorBidi"/>
          <w:sz w:val="24"/>
          <w:szCs w:val="24"/>
          <w:lang w:val="en-GB"/>
        </w:rPr>
        <w:t xml:space="preserve"> section of a rive</w:t>
      </w:r>
      <w:r w:rsidR="0061150D" w:rsidRPr="00C13040">
        <w:rPr>
          <w:rFonts w:asciiTheme="majorBidi" w:hAnsiTheme="majorBidi" w:cstheme="majorBidi"/>
          <w:sz w:val="24"/>
          <w:szCs w:val="24"/>
          <w:lang w:val="en-GB"/>
        </w:rPr>
        <w:t>r</w:t>
      </w:r>
      <w:r w:rsidR="00275A7C" w:rsidRPr="00C13040">
        <w:rPr>
          <w:rFonts w:asciiTheme="majorBidi" w:hAnsiTheme="majorBidi" w:cstheme="majorBidi"/>
          <w:sz w:val="24"/>
          <w:szCs w:val="24"/>
          <w:lang w:val="en-GB"/>
        </w:rPr>
        <w:t xml:space="preserve"> with plenty of plants or organic matter</w:t>
      </w:r>
      <w:r w:rsidR="00944E26" w:rsidRPr="00C13040">
        <w:rPr>
          <w:rFonts w:asciiTheme="majorBidi" w:hAnsiTheme="majorBidi" w:cstheme="majorBidi"/>
          <w:sz w:val="24"/>
          <w:szCs w:val="24"/>
          <w:lang w:val="en-GB"/>
        </w:rPr>
        <w:t xml:space="preserve"> that provides</w:t>
      </w:r>
      <w:r w:rsidR="00A1073D" w:rsidRPr="00C13040">
        <w:rPr>
          <w:rFonts w:asciiTheme="majorBidi" w:hAnsiTheme="majorBidi" w:cstheme="majorBidi"/>
          <w:sz w:val="24"/>
          <w:szCs w:val="24"/>
          <w:lang w:val="en-GB"/>
        </w:rPr>
        <w:t xml:space="preserve"> a unique habitat for different</w:t>
      </w:r>
      <w:r w:rsidR="0086601F">
        <w:rPr>
          <w:rFonts w:asciiTheme="majorBidi" w:hAnsiTheme="majorBidi" w:cstheme="majorBidi"/>
          <w:sz w:val="24"/>
          <w:szCs w:val="24"/>
          <w:lang w:val="en-GB"/>
        </w:rPr>
        <w:t xml:space="preserve"> living </w:t>
      </w:r>
      <w:r w:rsidR="00A1073D" w:rsidRPr="00C13040">
        <w:rPr>
          <w:rFonts w:asciiTheme="majorBidi" w:hAnsiTheme="majorBidi" w:cstheme="majorBidi"/>
          <w:sz w:val="24"/>
          <w:szCs w:val="24"/>
          <w:lang w:val="en-GB"/>
        </w:rPr>
        <w:t>organism</w:t>
      </w:r>
      <w:r w:rsidR="00C559A0" w:rsidRPr="00C13040">
        <w:rPr>
          <w:rFonts w:asciiTheme="majorBidi" w:hAnsiTheme="majorBidi" w:cstheme="majorBidi"/>
          <w:sz w:val="24"/>
          <w:szCs w:val="24"/>
          <w:lang w:val="en-GB"/>
        </w:rPr>
        <w:t xml:space="preserve">s. They offer an ecosystem with </w:t>
      </w:r>
      <w:r w:rsidR="00184432" w:rsidRPr="00C13040">
        <w:rPr>
          <w:rFonts w:asciiTheme="majorBidi" w:hAnsiTheme="majorBidi" w:cstheme="majorBidi"/>
          <w:sz w:val="24"/>
          <w:szCs w:val="24"/>
          <w:lang w:val="en-GB"/>
        </w:rPr>
        <w:t>numerous resources</w:t>
      </w:r>
      <w:r w:rsidR="00A1073D" w:rsidRPr="00C13040">
        <w:rPr>
          <w:rFonts w:asciiTheme="majorBidi" w:hAnsiTheme="majorBidi" w:cstheme="majorBidi"/>
          <w:sz w:val="24"/>
          <w:szCs w:val="24"/>
          <w:lang w:val="en-GB"/>
        </w:rPr>
        <w:t>, competitor free, and predator-free environment for aquatic species.</w:t>
      </w:r>
      <w:r w:rsidR="00890DAD" w:rsidRPr="00C13040">
        <w:rPr>
          <w:rFonts w:asciiTheme="majorBidi" w:hAnsiTheme="majorBidi" w:cstheme="majorBidi"/>
          <w:sz w:val="24"/>
          <w:szCs w:val="24"/>
          <w:lang w:val="en-GB"/>
        </w:rPr>
        <w:t xml:space="preserve"> The lives found in </w:t>
      </w:r>
      <w:r w:rsidR="00184432" w:rsidRPr="00C13040">
        <w:rPr>
          <w:rFonts w:asciiTheme="majorBidi" w:hAnsiTheme="majorBidi" w:cstheme="majorBidi"/>
          <w:sz w:val="24"/>
          <w:szCs w:val="24"/>
          <w:lang w:val="en-GB"/>
        </w:rPr>
        <w:t>this habitat</w:t>
      </w:r>
      <w:r w:rsidR="00890DAD" w:rsidRPr="00C13040">
        <w:rPr>
          <w:rFonts w:asciiTheme="majorBidi" w:hAnsiTheme="majorBidi" w:cstheme="majorBidi"/>
          <w:sz w:val="24"/>
          <w:szCs w:val="24"/>
          <w:lang w:val="en-GB"/>
        </w:rPr>
        <w:t xml:space="preserve"> include fish, algae, </w:t>
      </w:r>
      <w:r w:rsidR="00816BB4" w:rsidRPr="00C13040">
        <w:rPr>
          <w:rFonts w:asciiTheme="majorBidi" w:hAnsiTheme="majorBidi" w:cstheme="majorBidi"/>
          <w:sz w:val="24"/>
          <w:szCs w:val="24"/>
          <w:lang w:val="en-GB"/>
        </w:rPr>
        <w:t xml:space="preserve">birds, </w:t>
      </w:r>
      <w:r w:rsidR="00890DAD" w:rsidRPr="00C13040">
        <w:rPr>
          <w:rFonts w:asciiTheme="majorBidi" w:hAnsiTheme="majorBidi" w:cstheme="majorBidi"/>
          <w:sz w:val="24"/>
          <w:szCs w:val="24"/>
          <w:lang w:val="en-GB"/>
        </w:rPr>
        <w:t xml:space="preserve">plants, </w:t>
      </w:r>
      <w:r w:rsidR="00184432" w:rsidRPr="00C13040">
        <w:rPr>
          <w:rFonts w:asciiTheme="majorBidi" w:hAnsiTheme="majorBidi" w:cstheme="majorBidi"/>
          <w:sz w:val="24"/>
          <w:szCs w:val="24"/>
          <w:lang w:val="en-GB"/>
        </w:rPr>
        <w:t>invertebrates’</w:t>
      </w:r>
      <w:r w:rsidR="00890DAD" w:rsidRPr="00C13040">
        <w:rPr>
          <w:rFonts w:asciiTheme="majorBidi" w:hAnsiTheme="majorBidi" w:cstheme="majorBidi"/>
          <w:sz w:val="24"/>
          <w:szCs w:val="24"/>
          <w:lang w:val="en-GB"/>
        </w:rPr>
        <w:t xml:space="preserve"> amphibians and Desmans which is vertebrate species.</w:t>
      </w:r>
      <w:r w:rsidR="00203B20" w:rsidRPr="00C13040">
        <w:rPr>
          <w:rFonts w:asciiTheme="majorBidi" w:hAnsiTheme="majorBidi" w:cstheme="majorBidi"/>
          <w:sz w:val="24"/>
          <w:szCs w:val="24"/>
          <w:lang w:val="en-GB"/>
        </w:rPr>
        <w:t xml:space="preserve">  Some of the </w:t>
      </w:r>
      <w:r w:rsidR="008204D3" w:rsidRPr="00C13040">
        <w:rPr>
          <w:rFonts w:asciiTheme="majorBidi" w:hAnsiTheme="majorBidi" w:cstheme="majorBidi"/>
          <w:sz w:val="24"/>
          <w:szCs w:val="24"/>
          <w:lang w:val="en-GB"/>
        </w:rPr>
        <w:t>organisms mentioned</w:t>
      </w:r>
      <w:r w:rsidR="00203B20" w:rsidRPr="00C13040">
        <w:rPr>
          <w:rFonts w:asciiTheme="majorBidi" w:hAnsiTheme="majorBidi" w:cstheme="majorBidi"/>
          <w:sz w:val="24"/>
          <w:szCs w:val="24"/>
          <w:lang w:val="en-GB"/>
        </w:rPr>
        <w:t xml:space="preserve"> above depend on the </w:t>
      </w:r>
      <w:r w:rsidR="00767F30" w:rsidRPr="00C13040">
        <w:rPr>
          <w:rFonts w:asciiTheme="majorBidi" w:hAnsiTheme="majorBidi" w:cstheme="majorBidi"/>
          <w:sz w:val="24"/>
          <w:szCs w:val="24"/>
          <w:lang w:val="en-GB"/>
        </w:rPr>
        <w:t>headwater’s</w:t>
      </w:r>
      <w:r w:rsidR="00203B20" w:rsidRPr="00C13040">
        <w:rPr>
          <w:rFonts w:asciiTheme="majorBidi" w:hAnsiTheme="majorBidi" w:cstheme="majorBidi"/>
          <w:sz w:val="24"/>
          <w:szCs w:val="24"/>
          <w:lang w:val="en-GB"/>
        </w:rPr>
        <w:t xml:space="preserve"> environment for </w:t>
      </w:r>
      <w:r w:rsidR="00184432" w:rsidRPr="00C13040">
        <w:rPr>
          <w:rFonts w:asciiTheme="majorBidi" w:hAnsiTheme="majorBidi" w:cstheme="majorBidi"/>
          <w:sz w:val="24"/>
          <w:szCs w:val="24"/>
          <w:lang w:val="en-GB"/>
        </w:rPr>
        <w:t>food shelter</w:t>
      </w:r>
      <w:r w:rsidR="00203B20" w:rsidRPr="00C13040">
        <w:rPr>
          <w:rFonts w:asciiTheme="majorBidi" w:hAnsiTheme="majorBidi" w:cstheme="majorBidi"/>
          <w:sz w:val="24"/>
          <w:szCs w:val="24"/>
          <w:lang w:val="en-GB"/>
        </w:rPr>
        <w:t xml:space="preserve"> and protection</w:t>
      </w:r>
      <w:r w:rsidR="00D97495" w:rsidRPr="00C13040">
        <w:rPr>
          <w:rFonts w:asciiTheme="majorBidi" w:hAnsiTheme="majorBidi" w:cstheme="majorBidi"/>
          <w:sz w:val="24"/>
          <w:szCs w:val="24"/>
          <w:lang w:val="en-GB"/>
        </w:rPr>
        <w:t xml:space="preserve">, and this brings about different </w:t>
      </w:r>
      <w:r w:rsidR="008204D3" w:rsidRPr="00C13040">
        <w:rPr>
          <w:rFonts w:asciiTheme="majorBidi" w:hAnsiTheme="majorBidi" w:cstheme="majorBidi"/>
          <w:sz w:val="24"/>
          <w:szCs w:val="24"/>
          <w:lang w:val="en-GB"/>
        </w:rPr>
        <w:t>relationships in</w:t>
      </w:r>
      <w:r w:rsidR="00D97495" w:rsidRPr="00C13040">
        <w:rPr>
          <w:rFonts w:asciiTheme="majorBidi" w:hAnsiTheme="majorBidi" w:cstheme="majorBidi"/>
          <w:sz w:val="24"/>
          <w:szCs w:val="24"/>
          <w:lang w:val="en-GB"/>
        </w:rPr>
        <w:t xml:space="preserve"> such areas.</w:t>
      </w:r>
      <w:r w:rsidR="00184432" w:rsidRPr="00C13040">
        <w:rPr>
          <w:rFonts w:asciiTheme="majorBidi" w:hAnsiTheme="majorBidi" w:cstheme="majorBidi"/>
          <w:sz w:val="24"/>
          <w:szCs w:val="24"/>
          <w:lang w:val="en-GB"/>
        </w:rPr>
        <w:t xml:space="preserve"> Waters in the headwaters area offers refuge to most of the organisms like fish, algae and amphibians.</w:t>
      </w:r>
    </w:p>
    <w:p w14:paraId="7A1159C6" w14:textId="72EF5547" w:rsidR="00BB1A09" w:rsidRDefault="00E43457" w:rsidP="00C13040">
      <w:pPr>
        <w:spacing w:line="480" w:lineRule="auto"/>
        <w:ind w:firstLine="720"/>
        <w:jc w:val="both"/>
        <w:rPr>
          <w:rFonts w:asciiTheme="majorBidi" w:hAnsiTheme="majorBidi" w:cstheme="majorBidi"/>
          <w:sz w:val="24"/>
          <w:szCs w:val="24"/>
          <w:lang w:val="en-GB"/>
        </w:rPr>
      </w:pPr>
      <w:r w:rsidRPr="00C13040">
        <w:rPr>
          <w:rFonts w:asciiTheme="majorBidi" w:hAnsiTheme="majorBidi" w:cstheme="majorBidi"/>
          <w:sz w:val="24"/>
          <w:szCs w:val="24"/>
          <w:lang w:val="en-GB"/>
        </w:rPr>
        <w:t xml:space="preserve"> Fish depends on algae found in headwaters for food.</w:t>
      </w:r>
      <w:r w:rsidR="005A682E" w:rsidRPr="00C13040">
        <w:rPr>
          <w:rFonts w:asciiTheme="majorBidi" w:hAnsiTheme="majorBidi" w:cstheme="majorBidi"/>
          <w:sz w:val="24"/>
          <w:szCs w:val="24"/>
          <w:lang w:val="en-GB"/>
        </w:rPr>
        <w:t xml:space="preserve"> Desmans is a kind of mammalian insectivore that capture invertebrates at the bottom of the headwaters stream</w:t>
      </w:r>
      <w:r w:rsidR="00816BB4" w:rsidRPr="00C13040">
        <w:rPr>
          <w:rFonts w:asciiTheme="majorBidi" w:hAnsiTheme="majorBidi" w:cstheme="majorBidi"/>
          <w:sz w:val="24"/>
          <w:szCs w:val="24"/>
          <w:lang w:val="en-GB"/>
        </w:rPr>
        <w:t>.</w:t>
      </w:r>
      <w:r w:rsidR="0087574B" w:rsidRPr="00C13040">
        <w:rPr>
          <w:rFonts w:asciiTheme="majorBidi" w:hAnsiTheme="majorBidi" w:cstheme="majorBidi"/>
          <w:sz w:val="24"/>
          <w:szCs w:val="24"/>
          <w:lang w:val="en-GB"/>
        </w:rPr>
        <w:t xml:space="preserve"> Besides, plants such as </w:t>
      </w:r>
      <w:r w:rsidR="0087574B" w:rsidRPr="00C13040">
        <w:rPr>
          <w:rFonts w:asciiTheme="majorBidi" w:hAnsiTheme="majorBidi" w:cstheme="majorBidi"/>
          <w:sz w:val="24"/>
          <w:szCs w:val="24"/>
        </w:rPr>
        <w:t>mosses and liverworts are foun</w:t>
      </w:r>
      <w:r w:rsidR="00EE5DC3" w:rsidRPr="00C13040">
        <w:rPr>
          <w:rFonts w:asciiTheme="majorBidi" w:hAnsiTheme="majorBidi" w:cstheme="majorBidi"/>
          <w:sz w:val="24"/>
          <w:szCs w:val="24"/>
        </w:rPr>
        <w:t>d there and provide a home for small woodland organisms found in headwaters.</w:t>
      </w:r>
      <w:r w:rsidR="00816BB4" w:rsidRPr="00C13040">
        <w:rPr>
          <w:rFonts w:asciiTheme="majorBidi" w:hAnsiTheme="majorBidi" w:cstheme="majorBidi"/>
          <w:sz w:val="24"/>
          <w:szCs w:val="24"/>
          <w:lang w:val="en-GB"/>
        </w:rPr>
        <w:t xml:space="preserve"> </w:t>
      </w:r>
      <w:r w:rsidR="004C2D34" w:rsidRPr="00C13040">
        <w:rPr>
          <w:rFonts w:asciiTheme="majorBidi" w:hAnsiTheme="majorBidi" w:cstheme="majorBidi"/>
          <w:sz w:val="24"/>
          <w:szCs w:val="24"/>
          <w:lang w:val="en-GB"/>
        </w:rPr>
        <w:t>Organisms</w:t>
      </w:r>
      <w:r w:rsidR="00FA3765" w:rsidRPr="00C13040">
        <w:rPr>
          <w:rFonts w:asciiTheme="majorBidi" w:hAnsiTheme="majorBidi" w:cstheme="majorBidi"/>
          <w:sz w:val="24"/>
          <w:szCs w:val="24"/>
          <w:lang w:val="en-GB"/>
        </w:rPr>
        <w:t xml:space="preserve"> like Big-Headed Turtle are also common and depends o</w:t>
      </w:r>
      <w:r w:rsidR="00E96DD2" w:rsidRPr="00C13040">
        <w:rPr>
          <w:rFonts w:asciiTheme="majorBidi" w:hAnsiTheme="majorBidi" w:cstheme="majorBidi"/>
          <w:sz w:val="24"/>
          <w:szCs w:val="24"/>
          <w:lang w:val="en-GB"/>
        </w:rPr>
        <w:t>n</w:t>
      </w:r>
      <w:r w:rsidR="00FA3765" w:rsidRPr="00C13040">
        <w:rPr>
          <w:rFonts w:asciiTheme="majorBidi" w:hAnsiTheme="majorBidi" w:cstheme="majorBidi"/>
          <w:sz w:val="24"/>
          <w:szCs w:val="24"/>
          <w:lang w:val="en-GB"/>
        </w:rPr>
        <w:t xml:space="preserve"> such habitats </w:t>
      </w:r>
      <w:r w:rsidR="00E96DD2" w:rsidRPr="00C13040">
        <w:rPr>
          <w:rFonts w:asciiTheme="majorBidi" w:hAnsiTheme="majorBidi" w:cstheme="majorBidi"/>
          <w:sz w:val="24"/>
          <w:szCs w:val="24"/>
          <w:lang w:val="en-GB"/>
        </w:rPr>
        <w:t xml:space="preserve">to protect </w:t>
      </w:r>
      <w:r w:rsidR="004C2D34" w:rsidRPr="00C13040">
        <w:rPr>
          <w:rFonts w:asciiTheme="majorBidi" w:hAnsiTheme="majorBidi" w:cstheme="majorBidi"/>
          <w:sz w:val="24"/>
          <w:szCs w:val="24"/>
          <w:lang w:val="en-GB"/>
        </w:rPr>
        <w:t>themselves</w:t>
      </w:r>
      <w:r w:rsidR="00E96DD2" w:rsidRPr="00C13040">
        <w:rPr>
          <w:rFonts w:asciiTheme="majorBidi" w:hAnsiTheme="majorBidi" w:cstheme="majorBidi"/>
          <w:sz w:val="24"/>
          <w:szCs w:val="24"/>
          <w:lang w:val="en-GB"/>
        </w:rPr>
        <w:t xml:space="preserve"> from predators</w:t>
      </w:r>
      <w:r w:rsidR="00235CC1" w:rsidRPr="00C13040">
        <w:rPr>
          <w:rFonts w:asciiTheme="majorBidi" w:hAnsiTheme="majorBidi" w:cstheme="majorBidi"/>
          <w:sz w:val="24"/>
          <w:szCs w:val="24"/>
          <w:lang w:val="en-GB"/>
        </w:rPr>
        <w:t xml:space="preserve"> (</w:t>
      </w:r>
      <w:r w:rsidR="00235CC1" w:rsidRPr="00C13040">
        <w:rPr>
          <w:rFonts w:asciiTheme="majorBidi" w:hAnsiTheme="majorBidi" w:cstheme="majorBidi"/>
          <w:color w:val="222222"/>
          <w:sz w:val="24"/>
          <w:szCs w:val="24"/>
          <w:shd w:val="clear" w:color="auto" w:fill="FFFFFF"/>
        </w:rPr>
        <w:t>Richardson, 2019)</w:t>
      </w:r>
      <w:r w:rsidR="00107937" w:rsidRPr="00C13040">
        <w:rPr>
          <w:rFonts w:asciiTheme="majorBidi" w:hAnsiTheme="majorBidi" w:cstheme="majorBidi"/>
          <w:sz w:val="24"/>
          <w:szCs w:val="24"/>
          <w:lang w:val="en-GB"/>
        </w:rPr>
        <w:t>.</w:t>
      </w:r>
      <w:r w:rsidR="004036B1" w:rsidRPr="00C13040">
        <w:rPr>
          <w:rFonts w:asciiTheme="majorBidi" w:hAnsiTheme="majorBidi" w:cstheme="majorBidi"/>
          <w:sz w:val="24"/>
          <w:szCs w:val="24"/>
          <w:lang w:val="en-GB"/>
        </w:rPr>
        <w:t xml:space="preserve"> </w:t>
      </w:r>
    </w:p>
    <w:p w14:paraId="34FB6770" w14:textId="5A57ACCA" w:rsidR="003B6381" w:rsidRPr="00C13040" w:rsidRDefault="004036B1" w:rsidP="00C13040">
      <w:pPr>
        <w:spacing w:line="480" w:lineRule="auto"/>
        <w:ind w:firstLine="720"/>
        <w:jc w:val="both"/>
        <w:rPr>
          <w:rFonts w:asciiTheme="majorBidi" w:hAnsiTheme="majorBidi" w:cstheme="majorBidi"/>
          <w:color w:val="222222"/>
          <w:sz w:val="24"/>
          <w:szCs w:val="24"/>
          <w:shd w:val="clear" w:color="auto" w:fill="FFFFFF"/>
        </w:rPr>
      </w:pPr>
      <w:r w:rsidRPr="00C13040">
        <w:rPr>
          <w:rFonts w:asciiTheme="majorBidi" w:hAnsiTheme="majorBidi" w:cstheme="majorBidi"/>
          <w:sz w:val="24"/>
          <w:szCs w:val="24"/>
          <w:lang w:val="en-GB"/>
        </w:rPr>
        <w:t xml:space="preserve">The mode feeding for algae is </w:t>
      </w:r>
      <w:r w:rsidR="009210C0" w:rsidRPr="00C13040">
        <w:rPr>
          <w:rFonts w:asciiTheme="majorBidi" w:hAnsiTheme="majorBidi" w:cstheme="majorBidi"/>
          <w:color w:val="222222"/>
          <w:sz w:val="24"/>
          <w:szCs w:val="24"/>
          <w:shd w:val="clear" w:color="auto" w:fill="FFFFFF"/>
        </w:rPr>
        <w:t>Photoautotrophy as</w:t>
      </w:r>
      <w:r w:rsidRPr="00C13040">
        <w:rPr>
          <w:rFonts w:asciiTheme="majorBidi" w:hAnsiTheme="majorBidi" w:cstheme="majorBidi"/>
          <w:color w:val="222222"/>
          <w:sz w:val="24"/>
          <w:szCs w:val="24"/>
          <w:shd w:val="clear" w:color="auto" w:fill="FFFFFF"/>
        </w:rPr>
        <w:t xml:space="preserve"> they are </w:t>
      </w:r>
      <w:r w:rsidR="009210C0" w:rsidRPr="00C13040">
        <w:rPr>
          <w:rFonts w:asciiTheme="majorBidi" w:hAnsiTheme="majorBidi" w:cstheme="majorBidi"/>
          <w:color w:val="222222"/>
          <w:sz w:val="24"/>
          <w:szCs w:val="24"/>
          <w:shd w:val="clear" w:color="auto" w:fill="FFFFFF"/>
        </w:rPr>
        <w:t>self-feeders</w:t>
      </w:r>
      <w:r w:rsidRPr="00C13040">
        <w:rPr>
          <w:rFonts w:asciiTheme="majorBidi" w:hAnsiTheme="majorBidi" w:cstheme="majorBidi"/>
          <w:color w:val="222222"/>
          <w:sz w:val="24"/>
          <w:szCs w:val="24"/>
          <w:shd w:val="clear" w:color="auto" w:fill="FFFFFF"/>
        </w:rPr>
        <w:t xml:space="preserve"> in the presence of Sunlight, carbon (Iv)oxide</w:t>
      </w:r>
      <w:r w:rsidR="003938BF" w:rsidRPr="00C13040">
        <w:rPr>
          <w:rFonts w:asciiTheme="majorBidi" w:hAnsiTheme="majorBidi" w:cstheme="majorBidi"/>
          <w:color w:val="222222"/>
          <w:sz w:val="24"/>
          <w:szCs w:val="24"/>
          <w:shd w:val="clear" w:color="auto" w:fill="FFFFFF"/>
        </w:rPr>
        <w:t xml:space="preserve">.  </w:t>
      </w:r>
      <w:r w:rsidR="00DB569D" w:rsidRPr="00C13040">
        <w:rPr>
          <w:rFonts w:asciiTheme="majorBidi" w:hAnsiTheme="majorBidi" w:cstheme="majorBidi"/>
          <w:color w:val="222222"/>
          <w:sz w:val="24"/>
          <w:szCs w:val="24"/>
          <w:shd w:val="clear" w:color="auto" w:fill="FFFFFF"/>
        </w:rPr>
        <w:t>P</w:t>
      </w:r>
      <w:r w:rsidR="003938BF" w:rsidRPr="00C13040">
        <w:rPr>
          <w:rFonts w:asciiTheme="majorBidi" w:hAnsiTheme="majorBidi" w:cstheme="majorBidi"/>
          <w:color w:val="222222"/>
          <w:sz w:val="24"/>
          <w:szCs w:val="24"/>
          <w:shd w:val="clear" w:color="auto" w:fill="FFFFFF"/>
        </w:rPr>
        <w:t xml:space="preserve">redation is the mode of feeding in </w:t>
      </w:r>
      <w:r w:rsidR="009210C0" w:rsidRPr="00C13040">
        <w:rPr>
          <w:rFonts w:asciiTheme="majorBidi" w:hAnsiTheme="majorBidi" w:cstheme="majorBidi"/>
          <w:color w:val="222222"/>
          <w:sz w:val="24"/>
          <w:szCs w:val="24"/>
          <w:shd w:val="clear" w:color="auto" w:fill="FFFFFF"/>
        </w:rPr>
        <w:t>this habitat</w:t>
      </w:r>
      <w:r w:rsidR="003938BF" w:rsidRPr="00C13040">
        <w:rPr>
          <w:rFonts w:asciiTheme="majorBidi" w:hAnsiTheme="majorBidi" w:cstheme="majorBidi"/>
          <w:color w:val="222222"/>
          <w:sz w:val="24"/>
          <w:szCs w:val="24"/>
          <w:shd w:val="clear" w:color="auto" w:fill="FFFFFF"/>
        </w:rPr>
        <w:t xml:space="preserve"> with dippers feeding on small fish in the stream</w:t>
      </w:r>
      <w:r w:rsidR="006A5CBC" w:rsidRPr="00C13040">
        <w:rPr>
          <w:rFonts w:asciiTheme="majorBidi" w:hAnsiTheme="majorBidi" w:cstheme="majorBidi"/>
          <w:color w:val="222222"/>
          <w:sz w:val="24"/>
          <w:szCs w:val="24"/>
          <w:shd w:val="clear" w:color="auto" w:fill="FFFFFF"/>
        </w:rPr>
        <w:t>.</w:t>
      </w:r>
      <w:r w:rsidR="00FC1FA1" w:rsidRPr="00C13040">
        <w:rPr>
          <w:rFonts w:asciiTheme="majorBidi" w:hAnsiTheme="majorBidi" w:cstheme="majorBidi"/>
          <w:color w:val="222222"/>
          <w:sz w:val="24"/>
          <w:szCs w:val="24"/>
          <w:shd w:val="clear" w:color="auto" w:fill="FFFFFF"/>
        </w:rPr>
        <w:t xml:space="preserve"> The </w:t>
      </w:r>
      <w:r w:rsidR="00CF09AA" w:rsidRPr="00C13040">
        <w:rPr>
          <w:rFonts w:asciiTheme="majorBidi" w:hAnsiTheme="majorBidi" w:cstheme="majorBidi"/>
          <w:color w:val="222222"/>
          <w:sz w:val="24"/>
          <w:szCs w:val="24"/>
          <w:shd w:val="clear" w:color="auto" w:fill="FFFFFF"/>
        </w:rPr>
        <w:t>tropics</w:t>
      </w:r>
      <w:r w:rsidR="00FC1FA1" w:rsidRPr="00C13040">
        <w:rPr>
          <w:rFonts w:asciiTheme="majorBidi" w:hAnsiTheme="majorBidi" w:cstheme="majorBidi"/>
          <w:color w:val="222222"/>
          <w:sz w:val="24"/>
          <w:szCs w:val="24"/>
          <w:shd w:val="clear" w:color="auto" w:fill="FFFFFF"/>
        </w:rPr>
        <w:t xml:space="preserve"> here are plants and algae</w:t>
      </w:r>
      <w:r w:rsidR="00CF09AA" w:rsidRPr="00C13040">
        <w:rPr>
          <w:rFonts w:asciiTheme="majorBidi" w:hAnsiTheme="majorBidi" w:cstheme="majorBidi"/>
          <w:color w:val="222222"/>
          <w:sz w:val="24"/>
          <w:szCs w:val="24"/>
          <w:shd w:val="clear" w:color="auto" w:fill="FFFFFF"/>
        </w:rPr>
        <w:t xml:space="preserve"> forming primary producers.</w:t>
      </w:r>
      <w:r w:rsidR="00F871D9" w:rsidRPr="00C13040">
        <w:rPr>
          <w:rFonts w:asciiTheme="majorBidi" w:hAnsiTheme="majorBidi" w:cstheme="majorBidi"/>
          <w:color w:val="222222"/>
          <w:sz w:val="24"/>
          <w:szCs w:val="24"/>
          <w:shd w:val="clear" w:color="auto" w:fill="FFFFFF"/>
        </w:rPr>
        <w:t xml:space="preserve"> Fish forms primary consumer as they feed on algae</w:t>
      </w:r>
      <w:r w:rsidR="000B3D40" w:rsidRPr="00C13040">
        <w:rPr>
          <w:rFonts w:asciiTheme="majorBidi" w:hAnsiTheme="majorBidi" w:cstheme="majorBidi"/>
          <w:color w:val="222222"/>
          <w:sz w:val="24"/>
          <w:szCs w:val="24"/>
          <w:shd w:val="clear" w:color="auto" w:fill="FFFFFF"/>
        </w:rPr>
        <w:t>. Besides, in headwaters, the water is very shallow, and the bottom of such streams is rocky, limiting the growth of aquatic plants. Therefore, this means there</w:t>
      </w:r>
      <w:r w:rsidR="00944E26" w:rsidRPr="00C13040">
        <w:rPr>
          <w:rFonts w:asciiTheme="majorBidi" w:hAnsiTheme="majorBidi" w:cstheme="majorBidi"/>
          <w:color w:val="222222"/>
          <w:sz w:val="24"/>
          <w:szCs w:val="24"/>
          <w:shd w:val="clear" w:color="auto" w:fill="FFFFFF"/>
        </w:rPr>
        <w:t xml:space="preserve"> is a shortage</w:t>
      </w:r>
      <w:r w:rsidR="000B3D40" w:rsidRPr="00C13040">
        <w:rPr>
          <w:rFonts w:asciiTheme="majorBidi" w:hAnsiTheme="majorBidi" w:cstheme="majorBidi"/>
          <w:color w:val="222222"/>
          <w:sz w:val="24"/>
          <w:szCs w:val="24"/>
          <w:shd w:val="clear" w:color="auto" w:fill="FFFFFF"/>
        </w:rPr>
        <w:t xml:space="preserve"> of food hence limits animals existing there.</w:t>
      </w:r>
      <w:r w:rsidR="003E6524" w:rsidRPr="00C13040">
        <w:rPr>
          <w:rFonts w:asciiTheme="majorBidi" w:hAnsiTheme="majorBidi" w:cstheme="majorBidi"/>
          <w:color w:val="222222"/>
          <w:sz w:val="24"/>
          <w:szCs w:val="24"/>
          <w:shd w:val="clear" w:color="auto" w:fill="FFFFFF"/>
        </w:rPr>
        <w:t xml:space="preserve"> The benthic community are a common organism that forms a food web with mussels, and aquatic insects</w:t>
      </w:r>
      <w:r w:rsidR="00B02879" w:rsidRPr="00C13040">
        <w:rPr>
          <w:rFonts w:asciiTheme="majorBidi" w:hAnsiTheme="majorBidi" w:cstheme="majorBidi"/>
          <w:color w:val="222222"/>
          <w:sz w:val="24"/>
          <w:szCs w:val="24"/>
          <w:shd w:val="clear" w:color="auto" w:fill="FFFFFF"/>
        </w:rPr>
        <w:t xml:space="preserve"> being </w:t>
      </w:r>
      <w:r w:rsidR="00FC0E78" w:rsidRPr="00C13040">
        <w:rPr>
          <w:rFonts w:asciiTheme="majorBidi" w:hAnsiTheme="majorBidi" w:cstheme="majorBidi"/>
          <w:color w:val="222222"/>
          <w:sz w:val="24"/>
          <w:szCs w:val="24"/>
          <w:shd w:val="clear" w:color="auto" w:fill="FFFFFF"/>
        </w:rPr>
        <w:t>dominant</w:t>
      </w:r>
      <w:r w:rsidR="00B02879" w:rsidRPr="00C13040">
        <w:rPr>
          <w:rFonts w:asciiTheme="majorBidi" w:hAnsiTheme="majorBidi" w:cstheme="majorBidi"/>
          <w:color w:val="222222"/>
          <w:sz w:val="24"/>
          <w:szCs w:val="24"/>
          <w:shd w:val="clear" w:color="auto" w:fill="FFFFFF"/>
        </w:rPr>
        <w:t>.</w:t>
      </w:r>
      <w:r w:rsidR="00FC0E78" w:rsidRPr="00C13040">
        <w:rPr>
          <w:rFonts w:asciiTheme="majorBidi" w:hAnsiTheme="majorBidi" w:cstheme="majorBidi"/>
          <w:color w:val="222222"/>
          <w:sz w:val="24"/>
          <w:szCs w:val="24"/>
          <w:shd w:val="clear" w:color="auto" w:fill="FFFFFF"/>
        </w:rPr>
        <w:t xml:space="preserve"> </w:t>
      </w:r>
      <w:r w:rsidR="00157865" w:rsidRPr="00C13040">
        <w:rPr>
          <w:rFonts w:asciiTheme="majorBidi" w:hAnsiTheme="majorBidi" w:cstheme="majorBidi"/>
          <w:color w:val="222222"/>
          <w:sz w:val="24"/>
          <w:szCs w:val="24"/>
          <w:shd w:val="clear" w:color="auto" w:fill="FFFFFF"/>
        </w:rPr>
        <w:t xml:space="preserve">The animals </w:t>
      </w:r>
      <w:r w:rsidR="00944E26" w:rsidRPr="00C13040">
        <w:rPr>
          <w:rFonts w:asciiTheme="majorBidi" w:hAnsiTheme="majorBidi" w:cstheme="majorBidi"/>
          <w:color w:val="222222"/>
          <w:sz w:val="24"/>
          <w:szCs w:val="24"/>
          <w:shd w:val="clear" w:color="auto" w:fill="FFFFFF"/>
        </w:rPr>
        <w:t>depend</w:t>
      </w:r>
      <w:r w:rsidR="00157865" w:rsidRPr="00C13040">
        <w:rPr>
          <w:rFonts w:asciiTheme="majorBidi" w:hAnsiTheme="majorBidi" w:cstheme="majorBidi"/>
          <w:color w:val="222222"/>
          <w:sz w:val="24"/>
          <w:szCs w:val="24"/>
          <w:shd w:val="clear" w:color="auto" w:fill="FFFFFF"/>
        </w:rPr>
        <w:t xml:space="preserve"> on </w:t>
      </w:r>
      <w:r w:rsidR="00944E26" w:rsidRPr="00C13040">
        <w:rPr>
          <w:rFonts w:asciiTheme="majorBidi" w:hAnsiTheme="majorBidi" w:cstheme="majorBidi"/>
          <w:color w:val="222222"/>
          <w:sz w:val="24"/>
          <w:szCs w:val="24"/>
          <w:shd w:val="clear" w:color="auto" w:fill="FFFFFF"/>
        </w:rPr>
        <w:t>stems,</w:t>
      </w:r>
      <w:r w:rsidR="00157865" w:rsidRPr="00C13040">
        <w:rPr>
          <w:rFonts w:asciiTheme="majorBidi" w:hAnsiTheme="majorBidi" w:cstheme="majorBidi"/>
          <w:color w:val="222222"/>
          <w:sz w:val="24"/>
          <w:szCs w:val="24"/>
          <w:shd w:val="clear" w:color="auto" w:fill="FFFFFF"/>
        </w:rPr>
        <w:t xml:space="preserve"> leave and some organism that falls into the river from the land.</w:t>
      </w:r>
      <w:r w:rsidR="00387837" w:rsidRPr="00C13040">
        <w:rPr>
          <w:rFonts w:asciiTheme="majorBidi" w:hAnsiTheme="majorBidi" w:cstheme="majorBidi"/>
          <w:color w:val="222222"/>
          <w:sz w:val="24"/>
          <w:szCs w:val="24"/>
          <w:shd w:val="clear" w:color="auto" w:fill="FFFFFF"/>
        </w:rPr>
        <w:t xml:space="preserve"> The stonefly nymphs feed by chewing and tearing stems. </w:t>
      </w:r>
      <w:r w:rsidR="001C3B2E" w:rsidRPr="00C13040">
        <w:rPr>
          <w:rFonts w:asciiTheme="majorBidi" w:hAnsiTheme="majorBidi" w:cstheme="majorBidi"/>
          <w:color w:val="222222"/>
          <w:sz w:val="24"/>
          <w:szCs w:val="24"/>
          <w:shd w:val="clear" w:color="auto" w:fill="FFFFFF"/>
        </w:rPr>
        <w:t>Interns, these stonefly nymphs are fed on by fish.</w:t>
      </w:r>
    </w:p>
    <w:p w14:paraId="2BBC14F2" w14:textId="77777777" w:rsidR="003B6381" w:rsidRPr="00C13040" w:rsidRDefault="00A95D73" w:rsidP="00C13040">
      <w:pPr>
        <w:spacing w:line="480" w:lineRule="auto"/>
        <w:ind w:firstLine="720"/>
        <w:jc w:val="both"/>
        <w:rPr>
          <w:rFonts w:asciiTheme="majorBidi" w:hAnsiTheme="majorBidi" w:cstheme="majorBidi"/>
          <w:b/>
          <w:bCs/>
          <w:sz w:val="24"/>
          <w:szCs w:val="24"/>
        </w:rPr>
      </w:pPr>
      <w:r w:rsidRPr="00C13040">
        <w:rPr>
          <w:rFonts w:asciiTheme="majorBidi" w:hAnsiTheme="majorBidi" w:cstheme="majorBidi"/>
          <w:sz w:val="24"/>
          <w:szCs w:val="24"/>
        </w:rPr>
        <w:lastRenderedPageBreak/>
        <w:t xml:space="preserve"> </w:t>
      </w:r>
      <w:r w:rsidRPr="00C13040">
        <w:rPr>
          <w:rFonts w:asciiTheme="majorBidi" w:hAnsiTheme="majorBidi" w:cstheme="majorBidi"/>
          <w:b/>
          <w:bCs/>
          <w:sz w:val="24"/>
          <w:szCs w:val="24"/>
        </w:rPr>
        <w:t>mid-sized streams</w:t>
      </w:r>
    </w:p>
    <w:p w14:paraId="697C58E9" w14:textId="77777777" w:rsidR="003B6381" w:rsidRPr="00C13040" w:rsidRDefault="00A95D73" w:rsidP="00C13040">
      <w:pPr>
        <w:spacing w:line="480" w:lineRule="auto"/>
        <w:ind w:firstLine="720"/>
        <w:jc w:val="both"/>
        <w:rPr>
          <w:rFonts w:asciiTheme="majorBidi" w:hAnsiTheme="majorBidi" w:cstheme="majorBidi"/>
          <w:sz w:val="24"/>
          <w:szCs w:val="24"/>
        </w:rPr>
      </w:pPr>
      <w:r w:rsidRPr="00C13040">
        <w:rPr>
          <w:rFonts w:asciiTheme="majorBidi" w:hAnsiTheme="majorBidi" w:cstheme="majorBidi"/>
          <w:sz w:val="24"/>
          <w:szCs w:val="24"/>
        </w:rPr>
        <w:t>T</w:t>
      </w:r>
      <w:r w:rsidR="000A55FF" w:rsidRPr="00C13040">
        <w:rPr>
          <w:rFonts w:asciiTheme="majorBidi" w:hAnsiTheme="majorBidi" w:cstheme="majorBidi"/>
          <w:sz w:val="24"/>
          <w:szCs w:val="24"/>
        </w:rPr>
        <w:t xml:space="preserve">he mid-sized stream is a river section with a structure such as trees and rocks that </w:t>
      </w:r>
      <w:r w:rsidR="006E72EF" w:rsidRPr="00C13040">
        <w:rPr>
          <w:rFonts w:asciiTheme="majorBidi" w:hAnsiTheme="majorBidi" w:cstheme="majorBidi"/>
          <w:sz w:val="24"/>
          <w:szCs w:val="24"/>
        </w:rPr>
        <w:t>perform</w:t>
      </w:r>
      <w:r w:rsidR="000A55FF" w:rsidRPr="00C13040">
        <w:rPr>
          <w:rFonts w:asciiTheme="majorBidi" w:hAnsiTheme="majorBidi" w:cstheme="majorBidi"/>
          <w:sz w:val="24"/>
          <w:szCs w:val="24"/>
        </w:rPr>
        <w:t xml:space="preserve"> an essential role in supplying autochthonous and periphyton materials.</w:t>
      </w:r>
      <w:r w:rsidR="00041CBC" w:rsidRPr="00C13040">
        <w:rPr>
          <w:rFonts w:asciiTheme="majorBidi" w:hAnsiTheme="majorBidi" w:cstheme="majorBidi"/>
          <w:sz w:val="24"/>
          <w:szCs w:val="24"/>
        </w:rPr>
        <w:t xml:space="preserve"> </w:t>
      </w:r>
      <w:r w:rsidR="00593551" w:rsidRPr="00C13040">
        <w:rPr>
          <w:rFonts w:asciiTheme="majorBidi" w:hAnsiTheme="majorBidi" w:cstheme="majorBidi"/>
          <w:sz w:val="24"/>
          <w:szCs w:val="24"/>
        </w:rPr>
        <w:t xml:space="preserve"> It also has floating algae and plants, and some animals live in niches (</w:t>
      </w:r>
      <w:hyperlink r:id="rId7" w:tgtFrame="_self" w:tooltip="Randall Maxwell" w:history="1">
        <w:r w:rsidR="00593551" w:rsidRPr="00C13040">
          <w:rPr>
            <w:rStyle w:val="Hyperlink"/>
            <w:rFonts w:asciiTheme="majorBidi" w:hAnsiTheme="majorBidi" w:cstheme="majorBidi"/>
            <w:color w:val="000000"/>
            <w:sz w:val="24"/>
            <w:szCs w:val="24"/>
            <w:u w:val="none"/>
            <w:shd w:val="clear" w:color="auto" w:fill="F9F9F9"/>
          </w:rPr>
          <w:t xml:space="preserve"> Maxwell</w:t>
        </w:r>
      </w:hyperlink>
      <w:r w:rsidR="00593551" w:rsidRPr="00C13040">
        <w:rPr>
          <w:rFonts w:asciiTheme="majorBidi" w:hAnsiTheme="majorBidi" w:cstheme="majorBidi"/>
          <w:color w:val="323436"/>
          <w:sz w:val="24"/>
          <w:szCs w:val="24"/>
          <w:shd w:val="clear" w:color="auto" w:fill="F9F9F9"/>
        </w:rPr>
        <w:t xml:space="preserve"> &amp; </w:t>
      </w:r>
      <w:hyperlink r:id="rId8" w:tgtFrame="_self" w:tooltip="Sandra Johnson" w:history="1">
        <w:r w:rsidR="00593551" w:rsidRPr="00C13040">
          <w:rPr>
            <w:rStyle w:val="Hyperlink"/>
            <w:rFonts w:asciiTheme="majorBidi" w:hAnsiTheme="majorBidi" w:cstheme="majorBidi"/>
            <w:color w:val="000000"/>
            <w:sz w:val="24"/>
            <w:szCs w:val="24"/>
            <w:u w:val="none"/>
            <w:shd w:val="clear" w:color="auto" w:fill="F9F9F9"/>
          </w:rPr>
          <w:t>Johnson</w:t>
        </w:r>
      </w:hyperlink>
      <w:r w:rsidR="00593551" w:rsidRPr="00C13040">
        <w:rPr>
          <w:rFonts w:asciiTheme="majorBidi" w:hAnsiTheme="majorBidi" w:cstheme="majorBidi"/>
          <w:color w:val="323436"/>
          <w:sz w:val="24"/>
          <w:szCs w:val="24"/>
          <w:shd w:val="clear" w:color="auto" w:fill="F9F9F9"/>
        </w:rPr>
        <w:t>, 2013).</w:t>
      </w:r>
      <w:r w:rsidR="00593551" w:rsidRPr="00C13040">
        <w:rPr>
          <w:rFonts w:asciiTheme="majorBidi" w:hAnsiTheme="majorBidi" w:cstheme="majorBidi"/>
          <w:sz w:val="24"/>
          <w:szCs w:val="24"/>
        </w:rPr>
        <w:t xml:space="preserve">  There are grazers like snails as well as water pennies that depends on growing plants. </w:t>
      </w:r>
      <w:r w:rsidR="00041CBC" w:rsidRPr="00C13040">
        <w:rPr>
          <w:rFonts w:asciiTheme="majorBidi" w:hAnsiTheme="majorBidi" w:cstheme="majorBidi"/>
          <w:sz w:val="24"/>
          <w:szCs w:val="24"/>
        </w:rPr>
        <w:t>There is a presence of more light that</w:t>
      </w:r>
      <w:r w:rsidRPr="00C13040">
        <w:rPr>
          <w:rFonts w:asciiTheme="majorBidi" w:hAnsiTheme="majorBidi" w:cstheme="majorBidi"/>
          <w:sz w:val="24"/>
          <w:szCs w:val="24"/>
        </w:rPr>
        <w:t xml:space="preserve"> support different life processes.</w:t>
      </w:r>
      <w:r w:rsidR="00C05865" w:rsidRPr="00C13040">
        <w:rPr>
          <w:rFonts w:asciiTheme="majorBidi" w:hAnsiTheme="majorBidi" w:cstheme="majorBidi"/>
          <w:sz w:val="24"/>
          <w:szCs w:val="24"/>
        </w:rPr>
        <w:t xml:space="preserve"> The presence of more light in mid-sized streams facilitate the growth of vegetation</w:t>
      </w:r>
      <w:r w:rsidR="00275A7C" w:rsidRPr="00C13040">
        <w:rPr>
          <w:rFonts w:asciiTheme="majorBidi" w:hAnsiTheme="majorBidi" w:cstheme="majorBidi"/>
          <w:sz w:val="24"/>
          <w:szCs w:val="24"/>
        </w:rPr>
        <w:t xml:space="preserve"> like </w:t>
      </w:r>
      <w:r w:rsidR="00FC1FA1" w:rsidRPr="00C13040">
        <w:rPr>
          <w:rFonts w:asciiTheme="majorBidi" w:hAnsiTheme="majorBidi" w:cstheme="majorBidi"/>
          <w:sz w:val="24"/>
          <w:szCs w:val="24"/>
        </w:rPr>
        <w:t>periphyton, and</w:t>
      </w:r>
      <w:r w:rsidR="00C05865" w:rsidRPr="00C13040">
        <w:rPr>
          <w:rFonts w:asciiTheme="majorBidi" w:hAnsiTheme="majorBidi" w:cstheme="majorBidi"/>
          <w:sz w:val="24"/>
          <w:szCs w:val="24"/>
        </w:rPr>
        <w:t xml:space="preserve"> this attracts a large proportion of grazers</w:t>
      </w:r>
      <w:r w:rsidR="00041CBC" w:rsidRPr="00C13040">
        <w:rPr>
          <w:rFonts w:asciiTheme="majorBidi" w:hAnsiTheme="majorBidi" w:cstheme="majorBidi"/>
          <w:sz w:val="24"/>
          <w:szCs w:val="24"/>
        </w:rPr>
        <w:t xml:space="preserve"> which feed on vegetation materials</w:t>
      </w:r>
      <w:r w:rsidR="008B187F" w:rsidRPr="00C13040">
        <w:rPr>
          <w:rFonts w:asciiTheme="majorBidi" w:hAnsiTheme="majorBidi" w:cstheme="majorBidi"/>
          <w:sz w:val="24"/>
          <w:szCs w:val="24"/>
        </w:rPr>
        <w:t>.</w:t>
      </w:r>
      <w:r w:rsidR="00A07CD2" w:rsidRPr="00C13040">
        <w:rPr>
          <w:rFonts w:asciiTheme="majorBidi" w:hAnsiTheme="majorBidi" w:cstheme="majorBidi"/>
          <w:sz w:val="24"/>
          <w:szCs w:val="24"/>
        </w:rPr>
        <w:t xml:space="preserve"> </w:t>
      </w:r>
      <w:r w:rsidR="004B20B3" w:rsidRPr="00C13040">
        <w:rPr>
          <w:rFonts w:asciiTheme="majorBidi" w:hAnsiTheme="majorBidi" w:cstheme="majorBidi"/>
          <w:sz w:val="24"/>
          <w:szCs w:val="24"/>
        </w:rPr>
        <w:t xml:space="preserve">There is a decreased organic </w:t>
      </w:r>
      <w:r w:rsidR="00FC1FA1" w:rsidRPr="00C13040">
        <w:rPr>
          <w:rFonts w:asciiTheme="majorBidi" w:hAnsiTheme="majorBidi" w:cstheme="majorBidi"/>
          <w:sz w:val="24"/>
          <w:szCs w:val="24"/>
        </w:rPr>
        <w:t>matter in</w:t>
      </w:r>
      <w:r w:rsidR="004B20B3" w:rsidRPr="00C13040">
        <w:rPr>
          <w:rFonts w:asciiTheme="majorBidi" w:hAnsiTheme="majorBidi" w:cstheme="majorBidi"/>
          <w:sz w:val="24"/>
          <w:szCs w:val="24"/>
        </w:rPr>
        <w:t xml:space="preserve"> this section. </w:t>
      </w:r>
      <w:r w:rsidR="00063EF5" w:rsidRPr="00C13040">
        <w:rPr>
          <w:rFonts w:asciiTheme="majorBidi" w:hAnsiTheme="majorBidi" w:cstheme="majorBidi"/>
          <w:sz w:val="24"/>
          <w:szCs w:val="24"/>
        </w:rPr>
        <w:t xml:space="preserve"> There is a variety of large fish living deep and some at </w:t>
      </w:r>
      <w:r w:rsidR="00257651" w:rsidRPr="00C13040">
        <w:rPr>
          <w:rFonts w:asciiTheme="majorBidi" w:hAnsiTheme="majorBidi" w:cstheme="majorBidi"/>
          <w:sz w:val="24"/>
          <w:szCs w:val="24"/>
        </w:rPr>
        <w:t>mid-level</w:t>
      </w:r>
      <w:r w:rsidR="00063EF5" w:rsidRPr="00C13040">
        <w:rPr>
          <w:rFonts w:asciiTheme="majorBidi" w:hAnsiTheme="majorBidi" w:cstheme="majorBidi"/>
          <w:sz w:val="24"/>
          <w:szCs w:val="24"/>
        </w:rPr>
        <w:t xml:space="preserve"> of the river</w:t>
      </w:r>
      <w:r w:rsidR="00FE5AF9" w:rsidRPr="00C13040">
        <w:rPr>
          <w:rFonts w:asciiTheme="majorBidi" w:hAnsiTheme="majorBidi" w:cstheme="majorBidi"/>
          <w:sz w:val="24"/>
          <w:szCs w:val="24"/>
        </w:rPr>
        <w:t>(</w:t>
      </w:r>
      <w:hyperlink r:id="rId9" w:tgtFrame="_self" w:tooltip="Randall Maxwell" w:history="1">
        <w:r w:rsidR="00FE5AF9" w:rsidRPr="00C13040">
          <w:rPr>
            <w:rStyle w:val="Hyperlink"/>
            <w:rFonts w:asciiTheme="majorBidi" w:hAnsiTheme="majorBidi" w:cstheme="majorBidi"/>
            <w:color w:val="000000"/>
            <w:sz w:val="24"/>
            <w:szCs w:val="24"/>
            <w:u w:val="none"/>
            <w:shd w:val="clear" w:color="auto" w:fill="F9F9F9"/>
          </w:rPr>
          <w:t xml:space="preserve"> Maxwell</w:t>
        </w:r>
      </w:hyperlink>
      <w:r w:rsidR="00FE5AF9" w:rsidRPr="00C13040">
        <w:rPr>
          <w:rFonts w:asciiTheme="majorBidi" w:hAnsiTheme="majorBidi" w:cstheme="majorBidi"/>
          <w:color w:val="323436"/>
          <w:sz w:val="24"/>
          <w:szCs w:val="24"/>
          <w:shd w:val="clear" w:color="auto" w:fill="F9F9F9"/>
        </w:rPr>
        <w:t xml:space="preserve"> &amp; </w:t>
      </w:r>
      <w:hyperlink r:id="rId10" w:tgtFrame="_self" w:tooltip="Sandra Johnson" w:history="1">
        <w:r w:rsidR="00FE5AF9" w:rsidRPr="00C13040">
          <w:rPr>
            <w:rStyle w:val="Hyperlink"/>
            <w:rFonts w:asciiTheme="majorBidi" w:hAnsiTheme="majorBidi" w:cstheme="majorBidi"/>
            <w:color w:val="000000"/>
            <w:sz w:val="24"/>
            <w:szCs w:val="24"/>
            <w:u w:val="none"/>
            <w:shd w:val="clear" w:color="auto" w:fill="F9F9F9"/>
          </w:rPr>
          <w:t>Johnson</w:t>
        </w:r>
      </w:hyperlink>
      <w:r w:rsidR="00FE5AF9" w:rsidRPr="00C13040">
        <w:rPr>
          <w:rFonts w:asciiTheme="majorBidi" w:hAnsiTheme="majorBidi" w:cstheme="majorBidi"/>
          <w:color w:val="323436"/>
          <w:sz w:val="24"/>
          <w:szCs w:val="24"/>
          <w:shd w:val="clear" w:color="auto" w:fill="F9F9F9"/>
        </w:rPr>
        <w:t>, 2013).</w:t>
      </w:r>
      <w:r w:rsidR="00C75BE2" w:rsidRPr="00C13040">
        <w:rPr>
          <w:rFonts w:asciiTheme="majorBidi" w:hAnsiTheme="majorBidi" w:cstheme="majorBidi"/>
          <w:sz w:val="24"/>
          <w:szCs w:val="24"/>
        </w:rPr>
        <w:t xml:space="preserve"> Some </w:t>
      </w:r>
      <w:r w:rsidR="003205E6" w:rsidRPr="00C13040">
        <w:rPr>
          <w:rFonts w:asciiTheme="majorBidi" w:hAnsiTheme="majorBidi" w:cstheme="majorBidi"/>
          <w:sz w:val="24"/>
          <w:szCs w:val="24"/>
        </w:rPr>
        <w:t>flamingoes</w:t>
      </w:r>
      <w:r w:rsidR="00C75BE2" w:rsidRPr="00C13040">
        <w:rPr>
          <w:rFonts w:asciiTheme="majorBidi" w:hAnsiTheme="majorBidi" w:cstheme="majorBidi"/>
          <w:sz w:val="24"/>
          <w:szCs w:val="24"/>
        </w:rPr>
        <w:t xml:space="preserve"> </w:t>
      </w:r>
      <w:r w:rsidR="003205E6" w:rsidRPr="00C13040">
        <w:rPr>
          <w:rFonts w:asciiTheme="majorBidi" w:hAnsiTheme="majorBidi" w:cstheme="majorBidi"/>
          <w:sz w:val="24"/>
          <w:szCs w:val="24"/>
        </w:rPr>
        <w:t>feed on small fish in the water</w:t>
      </w:r>
      <w:r w:rsidR="008B4F30" w:rsidRPr="00C13040">
        <w:rPr>
          <w:rFonts w:asciiTheme="majorBidi" w:hAnsiTheme="majorBidi" w:cstheme="majorBidi"/>
          <w:sz w:val="24"/>
          <w:szCs w:val="24"/>
        </w:rPr>
        <w:t xml:space="preserve">. </w:t>
      </w:r>
      <w:r w:rsidR="006E72EF" w:rsidRPr="00C13040">
        <w:rPr>
          <w:rFonts w:asciiTheme="majorBidi" w:hAnsiTheme="majorBidi" w:cstheme="majorBidi"/>
          <w:sz w:val="24"/>
          <w:szCs w:val="24"/>
        </w:rPr>
        <w:t xml:space="preserve"> Here the rocks along the streams offer shelter and hiding places to fish in case of a predator</w:t>
      </w:r>
      <w:r w:rsidR="00332967" w:rsidRPr="00C13040">
        <w:rPr>
          <w:rFonts w:asciiTheme="majorBidi" w:hAnsiTheme="majorBidi" w:cstheme="majorBidi"/>
          <w:sz w:val="24"/>
          <w:szCs w:val="24"/>
        </w:rPr>
        <w:t>. The vegetation cover forms primary producers as they are fed on by grazers.</w:t>
      </w:r>
      <w:r w:rsidR="00E8474E" w:rsidRPr="00C13040">
        <w:rPr>
          <w:rFonts w:asciiTheme="majorBidi" w:hAnsiTheme="majorBidi" w:cstheme="majorBidi"/>
          <w:sz w:val="24"/>
          <w:szCs w:val="24"/>
        </w:rPr>
        <w:t xml:space="preserve"> The birds feeding on the fish are secondary consumers in </w:t>
      </w:r>
      <w:r w:rsidR="005136CB" w:rsidRPr="00C13040">
        <w:rPr>
          <w:rFonts w:asciiTheme="majorBidi" w:hAnsiTheme="majorBidi" w:cstheme="majorBidi"/>
          <w:sz w:val="24"/>
          <w:szCs w:val="24"/>
        </w:rPr>
        <w:t>mid-sized</w:t>
      </w:r>
      <w:r w:rsidR="00E8474E" w:rsidRPr="00C13040">
        <w:rPr>
          <w:rFonts w:asciiTheme="majorBidi" w:hAnsiTheme="majorBidi" w:cstheme="majorBidi"/>
          <w:sz w:val="24"/>
          <w:szCs w:val="24"/>
        </w:rPr>
        <w:t xml:space="preserve"> streams.</w:t>
      </w:r>
    </w:p>
    <w:p w14:paraId="0AF13DE2" w14:textId="77777777" w:rsidR="0047058B" w:rsidRPr="0047058B" w:rsidRDefault="0047058B" w:rsidP="0047058B">
      <w:pPr>
        <w:spacing w:line="480" w:lineRule="auto"/>
        <w:jc w:val="both"/>
        <w:rPr>
          <w:rFonts w:asciiTheme="majorBidi" w:hAnsiTheme="majorBidi" w:cstheme="majorBidi"/>
          <w:b/>
          <w:bCs/>
          <w:sz w:val="24"/>
          <w:szCs w:val="24"/>
        </w:rPr>
      </w:pPr>
      <w:r w:rsidRPr="0047058B">
        <w:rPr>
          <w:rFonts w:asciiTheme="majorBidi" w:hAnsiTheme="majorBidi" w:cstheme="majorBidi"/>
          <w:b/>
          <w:bCs/>
          <w:sz w:val="24"/>
          <w:szCs w:val="24"/>
        </w:rPr>
        <w:t xml:space="preserve">The large, deep rivers </w:t>
      </w:r>
    </w:p>
    <w:p w14:paraId="626BCA0B" w14:textId="5CA0412D" w:rsidR="00820A3D" w:rsidRPr="00C13040" w:rsidRDefault="00A95D73" w:rsidP="00C13040">
      <w:pPr>
        <w:spacing w:line="480" w:lineRule="auto"/>
        <w:ind w:firstLine="720"/>
        <w:jc w:val="both"/>
        <w:rPr>
          <w:rFonts w:asciiTheme="majorBidi" w:hAnsiTheme="majorBidi" w:cstheme="majorBidi"/>
          <w:sz w:val="24"/>
          <w:szCs w:val="24"/>
        </w:rPr>
      </w:pPr>
      <w:r w:rsidRPr="00C13040">
        <w:rPr>
          <w:rFonts w:asciiTheme="majorBidi" w:hAnsiTheme="majorBidi" w:cstheme="majorBidi"/>
          <w:sz w:val="24"/>
          <w:szCs w:val="24"/>
        </w:rPr>
        <w:t xml:space="preserve">The large, deep </w:t>
      </w:r>
      <w:r w:rsidR="005136CB" w:rsidRPr="00C13040">
        <w:rPr>
          <w:rFonts w:asciiTheme="majorBidi" w:hAnsiTheme="majorBidi" w:cstheme="majorBidi"/>
          <w:sz w:val="24"/>
          <w:szCs w:val="24"/>
        </w:rPr>
        <w:t>rivers are</w:t>
      </w:r>
      <w:r w:rsidRPr="00C13040">
        <w:rPr>
          <w:rFonts w:asciiTheme="majorBidi" w:hAnsiTheme="majorBidi" w:cstheme="majorBidi"/>
          <w:sz w:val="24"/>
          <w:szCs w:val="24"/>
        </w:rPr>
        <w:t xml:space="preserve"> lower reaches with a large influx of materials.  Mostly, the water is cloudy and turbid.</w:t>
      </w:r>
      <w:r w:rsidR="00F32AF0" w:rsidRPr="00C13040">
        <w:rPr>
          <w:rFonts w:asciiTheme="majorBidi" w:hAnsiTheme="majorBidi" w:cstheme="majorBidi"/>
          <w:sz w:val="24"/>
          <w:szCs w:val="24"/>
        </w:rPr>
        <w:t xml:space="preserve"> More collectors are found here such as mussels and fish.</w:t>
      </w:r>
      <w:r w:rsidR="00C829D0" w:rsidRPr="00C13040">
        <w:rPr>
          <w:rFonts w:asciiTheme="majorBidi" w:hAnsiTheme="majorBidi" w:cstheme="majorBidi"/>
          <w:sz w:val="24"/>
          <w:szCs w:val="24"/>
        </w:rPr>
        <w:t xml:space="preserve"> Several </w:t>
      </w:r>
      <w:r w:rsidR="00944E26" w:rsidRPr="00C13040">
        <w:rPr>
          <w:rFonts w:asciiTheme="majorBidi" w:hAnsiTheme="majorBidi" w:cstheme="majorBidi"/>
          <w:sz w:val="24"/>
          <w:szCs w:val="24"/>
        </w:rPr>
        <w:t>organisms</w:t>
      </w:r>
      <w:r w:rsidR="00C829D0" w:rsidRPr="00C13040">
        <w:rPr>
          <w:rFonts w:asciiTheme="majorBidi" w:hAnsiTheme="majorBidi" w:cstheme="majorBidi"/>
          <w:sz w:val="24"/>
          <w:szCs w:val="24"/>
        </w:rPr>
        <w:t xml:space="preserve"> end up being scavengers while others act as omnivore and </w:t>
      </w:r>
      <w:r w:rsidR="00944E26" w:rsidRPr="00C13040">
        <w:rPr>
          <w:rFonts w:asciiTheme="majorBidi" w:hAnsiTheme="majorBidi" w:cstheme="majorBidi"/>
          <w:sz w:val="24"/>
          <w:szCs w:val="24"/>
        </w:rPr>
        <w:t>predators.</w:t>
      </w:r>
      <w:r w:rsidR="00C829D0" w:rsidRPr="00C13040">
        <w:rPr>
          <w:rFonts w:asciiTheme="majorBidi" w:hAnsiTheme="majorBidi" w:cstheme="majorBidi"/>
          <w:sz w:val="24"/>
          <w:szCs w:val="24"/>
        </w:rPr>
        <w:t xml:space="preserve"> The fish depends on small molluscs. Sunfish is a predator as it preys on </w:t>
      </w:r>
      <w:r w:rsidR="00944E26" w:rsidRPr="00C13040">
        <w:rPr>
          <w:rFonts w:asciiTheme="majorBidi" w:hAnsiTheme="majorBidi" w:cstheme="majorBidi"/>
          <w:sz w:val="24"/>
          <w:szCs w:val="24"/>
        </w:rPr>
        <w:t>insects.</w:t>
      </w:r>
      <w:r w:rsidR="00B72B95" w:rsidRPr="00C13040">
        <w:rPr>
          <w:rFonts w:asciiTheme="majorBidi" w:hAnsiTheme="majorBidi" w:cstheme="majorBidi"/>
          <w:sz w:val="24"/>
          <w:szCs w:val="24"/>
        </w:rPr>
        <w:t xml:space="preserve"> Plants like zooplankton are fish food. They form the primary tropic </w:t>
      </w:r>
      <w:r w:rsidR="00944E26" w:rsidRPr="00C13040">
        <w:rPr>
          <w:rFonts w:asciiTheme="majorBidi" w:hAnsiTheme="majorBidi" w:cstheme="majorBidi"/>
          <w:sz w:val="24"/>
          <w:szCs w:val="24"/>
        </w:rPr>
        <w:t>level. The</w:t>
      </w:r>
      <w:r w:rsidRPr="00C13040">
        <w:rPr>
          <w:rFonts w:asciiTheme="majorBidi" w:hAnsiTheme="majorBidi" w:cstheme="majorBidi"/>
          <w:sz w:val="24"/>
          <w:szCs w:val="24"/>
        </w:rPr>
        <w:t xml:space="preserve"> rate of respira</w:t>
      </w:r>
      <w:r w:rsidRPr="00C13040">
        <w:rPr>
          <w:rFonts w:asciiTheme="majorBidi" w:hAnsiTheme="majorBidi" w:cstheme="majorBidi"/>
          <w:sz w:val="24"/>
          <w:szCs w:val="24"/>
        </w:rPr>
        <w:t>tion is high than that of photosynthesis.</w:t>
      </w:r>
      <w:r w:rsidR="00272BFD" w:rsidRPr="00C13040">
        <w:rPr>
          <w:rFonts w:asciiTheme="majorBidi" w:hAnsiTheme="majorBidi" w:cstheme="majorBidi"/>
          <w:sz w:val="24"/>
          <w:szCs w:val="24"/>
        </w:rPr>
        <w:t xml:space="preserve"> Collectors and predators are more evident here.</w:t>
      </w:r>
      <w:r w:rsidR="00F32AF0" w:rsidRPr="00C13040">
        <w:rPr>
          <w:rFonts w:asciiTheme="majorBidi" w:hAnsiTheme="majorBidi" w:cstheme="majorBidi"/>
          <w:sz w:val="24"/>
          <w:szCs w:val="24"/>
        </w:rPr>
        <w:t xml:space="preserve"> </w:t>
      </w:r>
      <w:r w:rsidR="00921FD9" w:rsidRPr="00C13040">
        <w:rPr>
          <w:rFonts w:asciiTheme="majorBidi" w:hAnsiTheme="majorBidi" w:cstheme="majorBidi"/>
          <w:sz w:val="24"/>
          <w:szCs w:val="24"/>
        </w:rPr>
        <w:t xml:space="preserve"> The fly larvae, as well as </w:t>
      </w:r>
      <w:r w:rsidR="00C6635C" w:rsidRPr="00C13040">
        <w:rPr>
          <w:rFonts w:asciiTheme="majorBidi" w:hAnsiTheme="majorBidi" w:cstheme="majorBidi"/>
          <w:sz w:val="24"/>
          <w:szCs w:val="24"/>
        </w:rPr>
        <w:t>nematodes</w:t>
      </w:r>
      <w:r w:rsidR="00921FD9" w:rsidRPr="00C13040">
        <w:rPr>
          <w:rFonts w:asciiTheme="majorBidi" w:hAnsiTheme="majorBidi" w:cstheme="majorBidi"/>
          <w:sz w:val="24"/>
          <w:szCs w:val="24"/>
        </w:rPr>
        <w:t>, are found in this section and mostly use adaptive features un catching and filtering any organic matter and feed on them</w:t>
      </w:r>
      <w:r w:rsidR="00593551" w:rsidRPr="00C13040">
        <w:rPr>
          <w:rFonts w:asciiTheme="majorBidi" w:hAnsiTheme="majorBidi" w:cstheme="majorBidi"/>
          <w:sz w:val="24"/>
          <w:szCs w:val="24"/>
        </w:rPr>
        <w:t xml:space="preserve"> (</w:t>
      </w:r>
      <w:hyperlink r:id="rId11" w:tgtFrame="_self" w:tooltip="Randall Maxwell" w:history="1">
        <w:r w:rsidR="00593551" w:rsidRPr="00C13040">
          <w:rPr>
            <w:rStyle w:val="Hyperlink"/>
            <w:rFonts w:asciiTheme="majorBidi" w:hAnsiTheme="majorBidi" w:cstheme="majorBidi"/>
            <w:color w:val="000000"/>
            <w:sz w:val="24"/>
            <w:szCs w:val="24"/>
            <w:u w:val="none"/>
            <w:shd w:val="clear" w:color="auto" w:fill="F9F9F9"/>
          </w:rPr>
          <w:t xml:space="preserve"> Maxwell</w:t>
        </w:r>
      </w:hyperlink>
      <w:r w:rsidR="00593551" w:rsidRPr="00C13040">
        <w:rPr>
          <w:rFonts w:asciiTheme="majorBidi" w:hAnsiTheme="majorBidi" w:cstheme="majorBidi"/>
          <w:color w:val="323436"/>
          <w:sz w:val="24"/>
          <w:szCs w:val="24"/>
          <w:shd w:val="clear" w:color="auto" w:fill="F9F9F9"/>
        </w:rPr>
        <w:t xml:space="preserve"> &amp; </w:t>
      </w:r>
      <w:hyperlink r:id="rId12" w:tgtFrame="_self" w:tooltip="Sandra Johnson" w:history="1">
        <w:r w:rsidR="00593551" w:rsidRPr="00C13040">
          <w:rPr>
            <w:rStyle w:val="Hyperlink"/>
            <w:rFonts w:asciiTheme="majorBidi" w:hAnsiTheme="majorBidi" w:cstheme="majorBidi"/>
            <w:color w:val="000000"/>
            <w:sz w:val="24"/>
            <w:szCs w:val="24"/>
            <w:u w:val="none"/>
            <w:shd w:val="clear" w:color="auto" w:fill="F9F9F9"/>
          </w:rPr>
          <w:t>Johnson</w:t>
        </w:r>
      </w:hyperlink>
      <w:r w:rsidR="00593551" w:rsidRPr="00C13040">
        <w:rPr>
          <w:rFonts w:asciiTheme="majorBidi" w:hAnsiTheme="majorBidi" w:cstheme="majorBidi"/>
          <w:color w:val="323436"/>
          <w:sz w:val="24"/>
          <w:szCs w:val="24"/>
          <w:shd w:val="clear" w:color="auto" w:fill="F9F9F9"/>
        </w:rPr>
        <w:t>, 2013).</w:t>
      </w:r>
    </w:p>
    <w:p w14:paraId="5C32FB4F" w14:textId="77777777" w:rsidR="00235CC1" w:rsidRDefault="00A95D73" w:rsidP="00C13040">
      <w:pPr>
        <w:spacing w:line="480" w:lineRule="auto"/>
        <w:ind w:firstLine="720"/>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Question 2</w:t>
      </w:r>
    </w:p>
    <w:p w14:paraId="2ADFF472" w14:textId="77777777" w:rsidR="00BC5E7E" w:rsidRPr="00CA7599" w:rsidRDefault="00A95D73" w:rsidP="00CA7599">
      <w:pPr>
        <w:pStyle w:val="ListParagraph"/>
        <w:numPr>
          <w:ilvl w:val="0"/>
          <w:numId w:val="1"/>
        </w:numPr>
        <w:spacing w:line="480" w:lineRule="auto"/>
        <w:rPr>
          <w:rFonts w:asciiTheme="majorBidi" w:hAnsiTheme="majorBidi" w:cstheme="majorBidi"/>
          <w:sz w:val="24"/>
          <w:szCs w:val="24"/>
        </w:rPr>
      </w:pPr>
      <w:r w:rsidRPr="00CA7599">
        <w:rPr>
          <w:rFonts w:asciiTheme="majorBidi" w:hAnsiTheme="majorBidi" w:cstheme="majorBidi"/>
          <w:sz w:val="24"/>
          <w:szCs w:val="24"/>
        </w:rPr>
        <w:lastRenderedPageBreak/>
        <w:t xml:space="preserve"> small, hot, intermittent stream in the open desert of Arizona </w:t>
      </w:r>
    </w:p>
    <w:p w14:paraId="6CB17EB8" w14:textId="77777777" w:rsidR="00BC5E7E" w:rsidRPr="00CA7599" w:rsidRDefault="00A95D73" w:rsidP="00CA7599">
      <w:pPr>
        <w:spacing w:line="480" w:lineRule="auto"/>
        <w:rPr>
          <w:rFonts w:asciiTheme="majorBidi" w:hAnsiTheme="majorBidi" w:cstheme="majorBidi"/>
          <w:sz w:val="24"/>
          <w:szCs w:val="24"/>
        </w:rPr>
      </w:pPr>
      <w:r w:rsidRPr="00CA7599">
        <w:rPr>
          <w:rFonts w:asciiTheme="majorBidi" w:hAnsiTheme="majorBidi" w:cstheme="majorBidi"/>
          <w:sz w:val="24"/>
          <w:szCs w:val="24"/>
        </w:rPr>
        <w:t>The communities of the open desert of Arizona need to focus on small, hot and intermittent streams which both forested and those found in desert areas.</w:t>
      </w:r>
      <w:r w:rsidR="00874C3A" w:rsidRPr="00CA7599">
        <w:rPr>
          <w:rFonts w:asciiTheme="majorBidi" w:hAnsiTheme="majorBidi" w:cstheme="majorBidi"/>
          <w:sz w:val="24"/>
          <w:szCs w:val="24"/>
        </w:rPr>
        <w:t xml:space="preserve"> More focus needs to be placed on the streams and rivers in desert areas</w:t>
      </w:r>
      <w:r w:rsidR="00446B77" w:rsidRPr="00CA7599">
        <w:rPr>
          <w:rFonts w:asciiTheme="majorBidi" w:hAnsiTheme="majorBidi" w:cstheme="majorBidi"/>
          <w:sz w:val="24"/>
          <w:szCs w:val="24"/>
        </w:rPr>
        <w:t xml:space="preserve"> with an understanding that such streams like intermittent rivers are just temporary streams.</w:t>
      </w:r>
      <w:r w:rsidR="008B4B9A" w:rsidRPr="00CA7599">
        <w:rPr>
          <w:rFonts w:asciiTheme="majorBidi" w:hAnsiTheme="majorBidi" w:cstheme="majorBidi"/>
          <w:sz w:val="24"/>
          <w:szCs w:val="24"/>
        </w:rPr>
        <w:t xml:space="preserve"> There is a need to highlight ubiquity as well as the biodiversity of these natural and temporal waterways such that, they may benefit people.</w:t>
      </w:r>
      <w:r w:rsidR="00736936" w:rsidRPr="00CA7599">
        <w:rPr>
          <w:rFonts w:asciiTheme="majorBidi" w:hAnsiTheme="majorBidi" w:cstheme="majorBidi"/>
          <w:sz w:val="24"/>
          <w:szCs w:val="24"/>
        </w:rPr>
        <w:t xml:space="preserve">  If well protected, a small, hot, intermittent stream will offer a sound </w:t>
      </w:r>
      <w:r w:rsidR="00A3337D" w:rsidRPr="00CA7599">
        <w:rPr>
          <w:rFonts w:asciiTheme="majorBidi" w:hAnsiTheme="majorBidi" w:cstheme="majorBidi"/>
          <w:sz w:val="24"/>
          <w:szCs w:val="24"/>
        </w:rPr>
        <w:t>ecosystem in</w:t>
      </w:r>
      <w:r w:rsidR="00736936" w:rsidRPr="00CA7599">
        <w:rPr>
          <w:rFonts w:asciiTheme="majorBidi" w:hAnsiTheme="majorBidi" w:cstheme="majorBidi"/>
          <w:sz w:val="24"/>
          <w:szCs w:val="24"/>
        </w:rPr>
        <w:t xml:space="preserve"> the open desert of Arizona. The communities need to think of recognizing and protecting these temporal ri</w:t>
      </w:r>
      <w:r w:rsidR="00836657" w:rsidRPr="00CA7599">
        <w:rPr>
          <w:rFonts w:asciiTheme="majorBidi" w:hAnsiTheme="majorBidi" w:cstheme="majorBidi"/>
          <w:sz w:val="24"/>
          <w:szCs w:val="24"/>
        </w:rPr>
        <w:t>vers and streams.</w:t>
      </w:r>
      <w:r w:rsidR="0096293B" w:rsidRPr="00CA7599">
        <w:rPr>
          <w:rFonts w:asciiTheme="majorBidi" w:hAnsiTheme="majorBidi" w:cstheme="majorBidi"/>
          <w:sz w:val="24"/>
          <w:szCs w:val="24"/>
        </w:rPr>
        <w:t xml:space="preserve">  Worded legislation recognizing their importance intermittency flow in hydrological </w:t>
      </w:r>
      <w:r w:rsidR="00A3337D" w:rsidRPr="00CA7599">
        <w:rPr>
          <w:rFonts w:asciiTheme="majorBidi" w:hAnsiTheme="majorBidi" w:cstheme="majorBidi"/>
          <w:sz w:val="24"/>
          <w:szCs w:val="24"/>
        </w:rPr>
        <w:t>regime during</w:t>
      </w:r>
      <w:r w:rsidR="0096293B" w:rsidRPr="00CA7599">
        <w:rPr>
          <w:rFonts w:asciiTheme="majorBidi" w:hAnsiTheme="majorBidi" w:cstheme="majorBidi"/>
          <w:sz w:val="24"/>
          <w:szCs w:val="24"/>
        </w:rPr>
        <w:t xml:space="preserve"> the period of discharge. </w:t>
      </w:r>
    </w:p>
    <w:p w14:paraId="705759B8" w14:textId="77777777" w:rsidR="00DB7771" w:rsidRPr="00CA7599" w:rsidRDefault="00A95D73" w:rsidP="00CA7599">
      <w:pPr>
        <w:spacing w:line="480" w:lineRule="auto"/>
        <w:rPr>
          <w:rFonts w:asciiTheme="majorBidi" w:hAnsiTheme="majorBidi" w:cstheme="majorBidi"/>
          <w:sz w:val="24"/>
          <w:szCs w:val="24"/>
        </w:rPr>
      </w:pPr>
      <w:r w:rsidRPr="00CA7599">
        <w:rPr>
          <w:rFonts w:asciiTheme="majorBidi" w:hAnsiTheme="majorBidi" w:cstheme="majorBidi"/>
          <w:sz w:val="24"/>
          <w:szCs w:val="24"/>
        </w:rPr>
        <w:t>b) a large river with a well-developed floodplain that floods often</w:t>
      </w:r>
    </w:p>
    <w:p w14:paraId="6219D1DE" w14:textId="77777777" w:rsidR="00CA7599" w:rsidRPr="00C04092" w:rsidRDefault="00A95D73" w:rsidP="00CA7599">
      <w:pPr>
        <w:spacing w:line="480" w:lineRule="auto"/>
        <w:rPr>
          <w:rFonts w:asciiTheme="majorBidi" w:hAnsiTheme="majorBidi" w:cstheme="majorBidi"/>
          <w:sz w:val="24"/>
          <w:szCs w:val="24"/>
          <w:lang w:val="en-GB"/>
        </w:rPr>
      </w:pPr>
      <w:r w:rsidRPr="00CA7599">
        <w:rPr>
          <w:rFonts w:asciiTheme="majorBidi" w:hAnsiTheme="majorBidi" w:cstheme="majorBidi"/>
          <w:sz w:val="24"/>
          <w:szCs w:val="24"/>
        </w:rPr>
        <w:t xml:space="preserve">There is a lot to be done in </w:t>
      </w:r>
      <w:r w:rsidR="00FE4AA4" w:rsidRPr="00CA7599">
        <w:rPr>
          <w:rFonts w:asciiTheme="majorBidi" w:hAnsiTheme="majorBidi" w:cstheme="majorBidi"/>
          <w:sz w:val="24"/>
          <w:szCs w:val="24"/>
        </w:rPr>
        <w:t>ecosystems where floods are likely to occur. In floodplain, the communities concerned need first to understand the effects associated with flooding of the floodplains and then think of methods to control them.</w:t>
      </w:r>
      <w:r w:rsidR="00FA0975" w:rsidRPr="00CA7599">
        <w:rPr>
          <w:rFonts w:asciiTheme="majorBidi" w:hAnsiTheme="majorBidi" w:cstheme="majorBidi"/>
          <w:sz w:val="24"/>
          <w:szCs w:val="24"/>
        </w:rPr>
        <w:t xml:space="preserve">  Just as many countries have done, communities in floodplain need to establish Reservoirs, Bunds, Levees and weirs as a protective measure against bursting banks of rivers</w:t>
      </w:r>
      <w:r w:rsidR="00484688" w:rsidRPr="00CA7599">
        <w:rPr>
          <w:rFonts w:asciiTheme="majorBidi" w:hAnsiTheme="majorBidi" w:cstheme="majorBidi"/>
          <w:sz w:val="24"/>
          <w:szCs w:val="24"/>
        </w:rPr>
        <w:t xml:space="preserve">. Besides, communities should think of planting vegetation cover as a way of retaining extra water and also constructing terraces on a hillside to slow the downhill flow of waters. Further floodways such as human-made channels can be made to divert water that is </w:t>
      </w:r>
      <w:r w:rsidR="007D2FB3" w:rsidRPr="00CA7599">
        <w:rPr>
          <w:rFonts w:asciiTheme="majorBidi" w:hAnsiTheme="majorBidi" w:cstheme="majorBidi"/>
          <w:sz w:val="24"/>
          <w:szCs w:val="24"/>
        </w:rPr>
        <w:t>flooding</w:t>
      </w:r>
      <w:r w:rsidR="007D2FB3">
        <w:rPr>
          <w:rFonts w:asciiTheme="majorBidi" w:hAnsiTheme="majorBidi" w:cstheme="majorBidi"/>
          <w:sz w:val="24"/>
          <w:szCs w:val="24"/>
        </w:rPr>
        <w:t xml:space="preserve"> (</w:t>
      </w:r>
      <w:r w:rsidR="00C04092" w:rsidRPr="00C04092">
        <w:rPr>
          <w:rFonts w:ascii="Arial" w:hAnsi="Arial" w:cs="Arial"/>
          <w:color w:val="222222"/>
          <w:sz w:val="20"/>
          <w:szCs w:val="20"/>
          <w:shd w:val="clear" w:color="auto" w:fill="FFFFFF"/>
          <w:lang w:val="en-GB"/>
        </w:rPr>
        <w:t>Dunne &amp; Aalto, 2013). </w:t>
      </w:r>
    </w:p>
    <w:p w14:paraId="13950C64" w14:textId="77777777" w:rsidR="00CA7599" w:rsidRDefault="00CA7599" w:rsidP="00CA7599">
      <w:pPr>
        <w:spacing w:line="480" w:lineRule="auto"/>
        <w:rPr>
          <w:rFonts w:asciiTheme="majorBidi" w:hAnsiTheme="majorBidi" w:cstheme="majorBidi"/>
          <w:sz w:val="24"/>
          <w:szCs w:val="24"/>
        </w:rPr>
      </w:pPr>
    </w:p>
    <w:p w14:paraId="58090A87" w14:textId="77777777" w:rsidR="00CA7599" w:rsidRDefault="00A95D73" w:rsidP="00CA7599">
      <w:pPr>
        <w:spacing w:line="480" w:lineRule="auto"/>
        <w:rPr>
          <w:rFonts w:asciiTheme="majorBidi" w:hAnsiTheme="majorBidi" w:cstheme="majorBidi"/>
          <w:sz w:val="24"/>
          <w:szCs w:val="24"/>
        </w:rPr>
      </w:pPr>
      <w:r>
        <w:rPr>
          <w:rFonts w:asciiTheme="majorBidi" w:hAnsiTheme="majorBidi" w:cstheme="majorBidi"/>
          <w:sz w:val="24"/>
          <w:szCs w:val="24"/>
        </w:rPr>
        <w:t xml:space="preserve">c). </w:t>
      </w:r>
      <w:r w:rsidR="00C75A9A" w:rsidRPr="00CA7599">
        <w:rPr>
          <w:rFonts w:asciiTheme="majorBidi" w:hAnsiTheme="majorBidi" w:cstheme="majorBidi"/>
          <w:sz w:val="24"/>
          <w:szCs w:val="24"/>
        </w:rPr>
        <w:t>a mid-sized stream with a point-source sewer dumping human waste into it</w:t>
      </w:r>
    </w:p>
    <w:p w14:paraId="6DE5D1B4" w14:textId="77777777" w:rsidR="007E5D75" w:rsidRDefault="00A95D73" w:rsidP="00CA7599">
      <w:pPr>
        <w:spacing w:line="480" w:lineRule="auto"/>
        <w:rPr>
          <w:rFonts w:asciiTheme="majorBidi" w:hAnsiTheme="majorBidi" w:cstheme="majorBidi"/>
          <w:sz w:val="24"/>
          <w:szCs w:val="24"/>
        </w:rPr>
      </w:pPr>
      <w:r>
        <w:rPr>
          <w:rFonts w:asciiTheme="majorBidi" w:hAnsiTheme="majorBidi" w:cstheme="majorBidi"/>
          <w:sz w:val="24"/>
          <w:szCs w:val="24"/>
        </w:rPr>
        <w:lastRenderedPageBreak/>
        <w:t xml:space="preserve">The communities concerned need to focus on reduction and avoidance of waste at all cost. Waste avoidance and reduction is </w:t>
      </w:r>
      <w:r w:rsidR="00B10847">
        <w:rPr>
          <w:rFonts w:asciiTheme="majorBidi" w:hAnsiTheme="majorBidi" w:cstheme="majorBidi"/>
          <w:sz w:val="24"/>
          <w:szCs w:val="24"/>
        </w:rPr>
        <w:t>achieved</w:t>
      </w:r>
      <w:r>
        <w:rPr>
          <w:rFonts w:asciiTheme="majorBidi" w:hAnsiTheme="majorBidi" w:cstheme="majorBidi"/>
          <w:sz w:val="24"/>
          <w:szCs w:val="24"/>
        </w:rPr>
        <w:t xml:space="preserve"> through</w:t>
      </w:r>
      <w:r>
        <w:rPr>
          <w:rFonts w:asciiTheme="majorBidi" w:hAnsiTheme="majorBidi" w:cstheme="majorBidi"/>
          <w:sz w:val="24"/>
          <w:szCs w:val="24"/>
        </w:rPr>
        <w:t xml:space="preserve"> waste minimization.</w:t>
      </w:r>
      <w:r w:rsidR="00BF128F">
        <w:rPr>
          <w:rFonts w:asciiTheme="majorBidi" w:hAnsiTheme="majorBidi" w:cstheme="majorBidi"/>
          <w:sz w:val="24"/>
          <w:szCs w:val="24"/>
        </w:rPr>
        <w:t xml:space="preserve">  Recovering and recycling human waste like making biomass is a way that can help in reclaiming human waster from streams.</w:t>
      </w:r>
      <w:r w:rsidR="00107DFA">
        <w:rPr>
          <w:rFonts w:asciiTheme="majorBidi" w:hAnsiTheme="majorBidi" w:cstheme="majorBidi"/>
          <w:sz w:val="24"/>
          <w:szCs w:val="24"/>
        </w:rPr>
        <w:t xml:space="preserve"> The community can as develop better disposal methods whereby the pretreatment of human waste is done to change the characteristics of human </w:t>
      </w:r>
      <w:r w:rsidR="00A97AAA">
        <w:rPr>
          <w:rFonts w:asciiTheme="majorBidi" w:hAnsiTheme="majorBidi" w:cstheme="majorBidi"/>
          <w:sz w:val="24"/>
          <w:szCs w:val="24"/>
        </w:rPr>
        <w:t>wastes.</w:t>
      </w:r>
      <w:r w:rsidR="00107DFA">
        <w:rPr>
          <w:rFonts w:asciiTheme="majorBidi" w:hAnsiTheme="majorBidi" w:cstheme="majorBidi"/>
          <w:sz w:val="24"/>
          <w:szCs w:val="24"/>
        </w:rPr>
        <w:t xml:space="preserve"> This can help in reducing </w:t>
      </w:r>
      <w:r w:rsidR="00A97AAA">
        <w:rPr>
          <w:rFonts w:asciiTheme="majorBidi" w:hAnsiTheme="majorBidi" w:cstheme="majorBidi"/>
          <w:sz w:val="24"/>
          <w:szCs w:val="24"/>
        </w:rPr>
        <w:t>harmfulness</w:t>
      </w:r>
      <w:r w:rsidR="00107DFA">
        <w:rPr>
          <w:rFonts w:asciiTheme="majorBidi" w:hAnsiTheme="majorBidi" w:cstheme="majorBidi"/>
          <w:sz w:val="24"/>
          <w:szCs w:val="24"/>
        </w:rPr>
        <w:t xml:space="preserve"> of waste as </w:t>
      </w:r>
      <w:r w:rsidR="00A97AAA">
        <w:rPr>
          <w:rFonts w:asciiTheme="majorBidi" w:hAnsiTheme="majorBidi" w:cstheme="majorBidi"/>
          <w:sz w:val="24"/>
          <w:szCs w:val="24"/>
        </w:rPr>
        <w:t>they</w:t>
      </w:r>
      <w:r w:rsidR="00107DFA">
        <w:rPr>
          <w:rFonts w:asciiTheme="majorBidi" w:hAnsiTheme="majorBidi" w:cstheme="majorBidi"/>
          <w:sz w:val="24"/>
          <w:szCs w:val="24"/>
        </w:rPr>
        <w:t xml:space="preserve"> are disposed into the mid-sized stream</w:t>
      </w:r>
      <w:r w:rsidR="006E5B3F">
        <w:rPr>
          <w:rFonts w:asciiTheme="majorBidi" w:hAnsiTheme="majorBidi" w:cstheme="majorBidi"/>
          <w:sz w:val="24"/>
          <w:szCs w:val="24"/>
        </w:rPr>
        <w:t>.</w:t>
      </w:r>
    </w:p>
    <w:p w14:paraId="24AADF7A" w14:textId="77777777" w:rsidR="00D10F99" w:rsidRDefault="00A95D73" w:rsidP="00D10F99">
      <w:pPr>
        <w:spacing w:line="480" w:lineRule="auto"/>
      </w:pPr>
      <w:r>
        <w:rPr>
          <w:rFonts w:asciiTheme="majorBidi" w:hAnsiTheme="majorBidi" w:cstheme="majorBidi"/>
          <w:sz w:val="24"/>
          <w:szCs w:val="24"/>
        </w:rPr>
        <w:t xml:space="preserve">3. The </w:t>
      </w:r>
      <w:r>
        <w:t xml:space="preserve">bioassessment method to monitor the lake affected by acid rain </w:t>
      </w:r>
    </w:p>
    <w:p w14:paraId="4A4C132D" w14:textId="77777777" w:rsidR="00D10F99" w:rsidRDefault="00A95D73" w:rsidP="000A653F">
      <w:pPr>
        <w:spacing w:line="480" w:lineRule="auto"/>
        <w:ind w:firstLine="720"/>
        <w:rPr>
          <w:rFonts w:asciiTheme="majorBidi" w:hAnsiTheme="majorBidi" w:cstheme="majorBidi"/>
          <w:sz w:val="24"/>
          <w:szCs w:val="24"/>
        </w:rPr>
      </w:pPr>
      <w:r w:rsidRPr="000A653F">
        <w:rPr>
          <w:rFonts w:asciiTheme="majorBidi" w:hAnsiTheme="majorBidi" w:cstheme="majorBidi"/>
          <w:sz w:val="24"/>
          <w:szCs w:val="24"/>
        </w:rPr>
        <w:t xml:space="preserve">To assess and monitor lake affected by acid rains will involve the use of </w:t>
      </w:r>
      <w:r w:rsidR="007D2FB3" w:rsidRPr="000A653F">
        <w:rPr>
          <w:rFonts w:asciiTheme="majorBidi" w:hAnsiTheme="majorBidi" w:cstheme="majorBidi"/>
          <w:sz w:val="24"/>
          <w:szCs w:val="24"/>
        </w:rPr>
        <w:t>Bio survey</w:t>
      </w:r>
      <w:r w:rsidRPr="000A653F">
        <w:rPr>
          <w:rFonts w:asciiTheme="majorBidi" w:hAnsiTheme="majorBidi" w:cstheme="majorBidi"/>
          <w:sz w:val="24"/>
          <w:szCs w:val="24"/>
        </w:rPr>
        <w:t xml:space="preserve"> technique like the Rapid Bioassessment Protocols in detecting any form of impairments in aquatic life.  Assessment of severity will follow. </w:t>
      </w:r>
      <w:r w:rsidR="00FA4F82" w:rsidRPr="000A653F">
        <w:rPr>
          <w:rFonts w:asciiTheme="majorBidi" w:hAnsiTheme="majorBidi" w:cstheme="majorBidi"/>
          <w:sz w:val="24"/>
          <w:szCs w:val="24"/>
        </w:rPr>
        <w:t xml:space="preserve"> After the damage has been detected additional ecological data like chemical and biological toxicity</w:t>
      </w:r>
      <w:r w:rsidR="00DB28EE" w:rsidRPr="000A653F">
        <w:rPr>
          <w:rFonts w:asciiTheme="majorBidi" w:hAnsiTheme="majorBidi" w:cstheme="majorBidi"/>
          <w:sz w:val="24"/>
          <w:szCs w:val="24"/>
        </w:rPr>
        <w:t xml:space="preserve"> to help in identifying the causative agent of the acidic rainfall after which it will be easy to establish the source and implement suitable mitigation strategy to monitor it.  </w:t>
      </w:r>
    </w:p>
    <w:p w14:paraId="6388869A" w14:textId="77777777" w:rsidR="000A653F" w:rsidRPr="00022DAD" w:rsidRDefault="00A95D73" w:rsidP="00022DAD">
      <w:pPr>
        <w:spacing w:line="480" w:lineRule="auto"/>
        <w:ind w:firstLine="720"/>
        <w:rPr>
          <w:rFonts w:asciiTheme="majorBidi" w:hAnsiTheme="majorBidi" w:cstheme="majorBidi"/>
        </w:rPr>
      </w:pPr>
      <w:r w:rsidRPr="00022DAD">
        <w:rPr>
          <w:rFonts w:asciiTheme="majorBidi" w:hAnsiTheme="majorBidi" w:cstheme="majorBidi"/>
          <w:sz w:val="24"/>
          <w:szCs w:val="24"/>
        </w:rPr>
        <w:t xml:space="preserve">The </w:t>
      </w:r>
      <w:r w:rsidRPr="00022DAD">
        <w:rPr>
          <w:rFonts w:asciiTheme="majorBidi" w:hAnsiTheme="majorBidi" w:cstheme="majorBidi"/>
        </w:rPr>
        <w:t>sort</w:t>
      </w:r>
      <w:r w:rsidRPr="00022DAD">
        <w:rPr>
          <w:rFonts w:asciiTheme="majorBidi" w:hAnsiTheme="majorBidi" w:cstheme="majorBidi"/>
        </w:rPr>
        <w:t xml:space="preserve"> of naturally occurring extreme environment would be similar to that polluted </w:t>
      </w:r>
      <w:r w:rsidR="007D2FB3" w:rsidRPr="00022DAD">
        <w:rPr>
          <w:rFonts w:asciiTheme="majorBidi" w:hAnsiTheme="majorBidi" w:cstheme="majorBidi"/>
        </w:rPr>
        <w:t>habitat (Lake</w:t>
      </w:r>
      <w:r w:rsidRPr="00022DAD">
        <w:rPr>
          <w:rFonts w:asciiTheme="majorBidi" w:hAnsiTheme="majorBidi" w:cstheme="majorBidi"/>
        </w:rPr>
        <w:t xml:space="preserve"> affected by acid rain) is an acid ocean.</w:t>
      </w:r>
      <w:r w:rsidR="00192851" w:rsidRPr="00022DAD">
        <w:rPr>
          <w:rFonts w:asciiTheme="majorBidi" w:hAnsiTheme="majorBidi" w:cstheme="majorBidi"/>
        </w:rPr>
        <w:t xml:space="preserve"> The surrounding of acidic ocean occurs as the carbon (iv) oxide increases and rises in the atmosphere as ocean water absorbs it. The seawater reacts with carbon (iv) oxide-forming carbonic acid, and this adds acidity in seas and oceans. </w:t>
      </w:r>
    </w:p>
    <w:p w14:paraId="07A0B94F" w14:textId="77777777" w:rsidR="00235CC1" w:rsidRPr="00C75019" w:rsidRDefault="00A95D73" w:rsidP="00C75019">
      <w:pPr>
        <w:spacing w:line="480" w:lineRule="auto"/>
        <w:ind w:firstLine="720"/>
        <w:rPr>
          <w:rFonts w:asciiTheme="majorBidi" w:hAnsiTheme="majorBidi" w:cstheme="majorBidi"/>
          <w:sz w:val="24"/>
          <w:szCs w:val="24"/>
        </w:rPr>
      </w:pPr>
      <w:r w:rsidRPr="00022DAD">
        <w:rPr>
          <w:rFonts w:asciiTheme="majorBidi" w:hAnsiTheme="majorBidi" w:cstheme="majorBidi"/>
        </w:rPr>
        <w:t xml:space="preserve">There </w:t>
      </w:r>
      <w:r w:rsidR="007D2FB3" w:rsidRPr="00022DAD">
        <w:rPr>
          <w:rFonts w:asciiTheme="majorBidi" w:hAnsiTheme="majorBidi" w:cstheme="majorBidi"/>
        </w:rPr>
        <w:t>is</w:t>
      </w:r>
      <w:r w:rsidRPr="00022DAD">
        <w:rPr>
          <w:rFonts w:asciiTheme="majorBidi" w:hAnsiTheme="majorBidi" w:cstheme="majorBidi"/>
        </w:rPr>
        <w:t xml:space="preserve"> </w:t>
      </w:r>
      <w:r w:rsidRPr="00022DAD">
        <w:rPr>
          <w:rFonts w:asciiTheme="majorBidi" w:hAnsiTheme="majorBidi" w:cstheme="majorBidi"/>
        </w:rPr>
        <w:t>an adaptation of an organism that occurs in the naturally occurring extreme environment like the acidic ocean that would help them survive in the polluted environment.</w:t>
      </w:r>
      <w:r w:rsidR="00CE0BDA" w:rsidRPr="00022DAD">
        <w:rPr>
          <w:rFonts w:asciiTheme="majorBidi" w:hAnsiTheme="majorBidi" w:cstheme="majorBidi"/>
        </w:rPr>
        <w:t xml:space="preserve"> For </w:t>
      </w:r>
      <w:r w:rsidR="007D2FB3" w:rsidRPr="00022DAD">
        <w:rPr>
          <w:rFonts w:asciiTheme="majorBidi" w:hAnsiTheme="majorBidi" w:cstheme="majorBidi"/>
        </w:rPr>
        <w:t>example,</w:t>
      </w:r>
      <w:r w:rsidR="00CE0BDA" w:rsidRPr="00022DAD">
        <w:rPr>
          <w:rFonts w:asciiTheme="majorBidi" w:hAnsiTheme="majorBidi" w:cstheme="majorBidi"/>
        </w:rPr>
        <w:t xml:space="preserve"> according to Landy (2016), </w:t>
      </w:r>
      <w:r w:rsidR="009B5F4C" w:rsidRPr="00022DAD">
        <w:rPr>
          <w:rFonts w:asciiTheme="majorBidi" w:hAnsiTheme="majorBidi" w:cstheme="majorBidi"/>
        </w:rPr>
        <w:t xml:space="preserve">studies have shown that shrimp, Lobsters and crabs survive better in parts of oceans where the level of acidity is </w:t>
      </w:r>
      <w:r w:rsidR="007D2FB3" w:rsidRPr="00022DAD">
        <w:rPr>
          <w:rFonts w:asciiTheme="majorBidi" w:hAnsiTheme="majorBidi" w:cstheme="majorBidi"/>
        </w:rPr>
        <w:t>significantly</w:t>
      </w:r>
      <w:r w:rsidR="009B5F4C" w:rsidRPr="00022DAD">
        <w:rPr>
          <w:rFonts w:asciiTheme="majorBidi" w:hAnsiTheme="majorBidi" w:cstheme="majorBidi"/>
        </w:rPr>
        <w:t xml:space="preserve"> higher.</w:t>
      </w:r>
      <w:r w:rsidR="009A168E" w:rsidRPr="00022DAD">
        <w:rPr>
          <w:rFonts w:asciiTheme="majorBidi" w:hAnsiTheme="majorBidi" w:cstheme="majorBidi"/>
        </w:rPr>
        <w:t xml:space="preserve"> These organisms have some adaptations in the have they can quickly build strong shells. The soring shells make them survive in </w:t>
      </w:r>
      <w:r w:rsidR="007D2FB3" w:rsidRPr="00022DAD">
        <w:rPr>
          <w:rFonts w:asciiTheme="majorBidi" w:hAnsiTheme="majorBidi" w:cstheme="majorBidi"/>
        </w:rPr>
        <w:t>these acidic environments</w:t>
      </w:r>
      <w:r w:rsidR="009A168E" w:rsidRPr="00022DAD">
        <w:rPr>
          <w:rFonts w:asciiTheme="majorBidi" w:hAnsiTheme="majorBidi" w:cstheme="majorBidi"/>
        </w:rPr>
        <w:t>.</w:t>
      </w:r>
      <w:r w:rsidR="00E47934" w:rsidRPr="00022DAD">
        <w:rPr>
          <w:rFonts w:asciiTheme="majorBidi" w:hAnsiTheme="majorBidi" w:cstheme="majorBidi"/>
        </w:rPr>
        <w:t xml:space="preserve"> Besides, </w:t>
      </w:r>
      <w:r w:rsidR="00E47934" w:rsidRPr="00022DAD">
        <w:rPr>
          <w:rFonts w:asciiTheme="majorBidi" w:hAnsiTheme="majorBidi" w:cstheme="majorBidi"/>
        </w:rPr>
        <w:lastRenderedPageBreak/>
        <w:t xml:space="preserve">Landy (2016) supports that there are specific seagrasses that grow well with a high </w:t>
      </w:r>
      <w:r w:rsidR="007D2FB3" w:rsidRPr="00022DAD">
        <w:rPr>
          <w:rFonts w:asciiTheme="majorBidi" w:hAnsiTheme="majorBidi" w:cstheme="majorBidi"/>
        </w:rPr>
        <w:t>concentration</w:t>
      </w:r>
      <w:r w:rsidR="00E47934" w:rsidRPr="00022DAD">
        <w:rPr>
          <w:rFonts w:asciiTheme="majorBidi" w:hAnsiTheme="majorBidi" w:cstheme="majorBidi"/>
        </w:rPr>
        <w:t xml:space="preserve"> of carbon (iv) </w:t>
      </w:r>
      <w:r w:rsidR="007D2FB3" w:rsidRPr="00022DAD">
        <w:rPr>
          <w:rFonts w:asciiTheme="majorBidi" w:hAnsiTheme="majorBidi" w:cstheme="majorBidi"/>
        </w:rPr>
        <w:t>oxide.</w:t>
      </w:r>
      <w:r w:rsidR="00E47934" w:rsidRPr="00022DAD">
        <w:rPr>
          <w:rFonts w:asciiTheme="majorBidi" w:hAnsiTheme="majorBidi" w:cstheme="majorBidi"/>
        </w:rPr>
        <w:t xml:space="preserve"> The grass can grow tall very quickly and reproduce in acidic waters.</w:t>
      </w:r>
    </w:p>
    <w:p w14:paraId="3BF1CCBD" w14:textId="77777777" w:rsidR="00235CC1" w:rsidRPr="00C75019" w:rsidRDefault="004145D8" w:rsidP="00C75019">
      <w:pPr>
        <w:spacing w:line="480" w:lineRule="auto"/>
        <w:ind w:firstLine="720"/>
        <w:rPr>
          <w:rFonts w:asciiTheme="majorBidi" w:hAnsiTheme="majorBidi" w:cstheme="majorBidi"/>
          <w:sz w:val="24"/>
          <w:szCs w:val="24"/>
        </w:rPr>
      </w:pPr>
      <w:r w:rsidRPr="00022DAD">
        <w:rPr>
          <w:rFonts w:asciiTheme="majorBidi" w:hAnsiTheme="majorBidi" w:cstheme="majorBidi"/>
        </w:rPr>
        <w:t xml:space="preserve">Further, there are mixed fortunes in algae which is the source of food for zooplankton in </w:t>
      </w:r>
      <w:r w:rsidR="00022DAD" w:rsidRPr="00022DAD">
        <w:rPr>
          <w:rFonts w:asciiTheme="majorBidi" w:hAnsiTheme="majorBidi" w:cstheme="majorBidi"/>
        </w:rPr>
        <w:t>the marine</w:t>
      </w:r>
      <w:r w:rsidRPr="00022DAD">
        <w:rPr>
          <w:rFonts w:asciiTheme="majorBidi" w:hAnsiTheme="majorBidi" w:cstheme="majorBidi"/>
        </w:rPr>
        <w:t xml:space="preserve"> ecosystem. Some </w:t>
      </w:r>
      <w:r w:rsidR="00022DAD" w:rsidRPr="00022DAD">
        <w:rPr>
          <w:rFonts w:asciiTheme="majorBidi" w:hAnsiTheme="majorBidi" w:cstheme="majorBidi"/>
        </w:rPr>
        <w:t>algae</w:t>
      </w:r>
      <w:r w:rsidRPr="00022DAD">
        <w:rPr>
          <w:rFonts w:asciiTheme="majorBidi" w:hAnsiTheme="majorBidi" w:cstheme="majorBidi"/>
        </w:rPr>
        <w:t xml:space="preserve"> </w:t>
      </w:r>
      <w:r w:rsidR="00022DAD" w:rsidRPr="00022DAD">
        <w:rPr>
          <w:rFonts w:asciiTheme="majorBidi" w:hAnsiTheme="majorBidi" w:cstheme="majorBidi"/>
        </w:rPr>
        <w:t>do</w:t>
      </w:r>
      <w:r w:rsidRPr="00022DAD">
        <w:rPr>
          <w:rFonts w:asciiTheme="majorBidi" w:hAnsiTheme="majorBidi" w:cstheme="majorBidi"/>
        </w:rPr>
        <w:t xml:space="preserve"> better in a high </w:t>
      </w:r>
      <w:r w:rsidR="00022DAD" w:rsidRPr="00022DAD">
        <w:rPr>
          <w:rFonts w:asciiTheme="majorBidi" w:hAnsiTheme="majorBidi" w:cstheme="majorBidi"/>
        </w:rPr>
        <w:t>concentration</w:t>
      </w:r>
      <w:r w:rsidRPr="00022DAD">
        <w:rPr>
          <w:rFonts w:asciiTheme="majorBidi" w:hAnsiTheme="majorBidi" w:cstheme="majorBidi"/>
        </w:rPr>
        <w:t xml:space="preserve"> of carbon (iv) oxide with a valid number of </w:t>
      </w:r>
      <w:r w:rsidR="00022DAD" w:rsidRPr="00022DAD">
        <w:rPr>
          <w:rFonts w:asciiTheme="majorBidi" w:hAnsiTheme="majorBidi" w:cstheme="majorBidi"/>
        </w:rPr>
        <w:t>them</w:t>
      </w:r>
      <w:r w:rsidRPr="00022DAD">
        <w:rPr>
          <w:rFonts w:asciiTheme="majorBidi" w:hAnsiTheme="majorBidi" w:cstheme="majorBidi"/>
        </w:rPr>
        <w:t xml:space="preserve"> </w:t>
      </w:r>
      <w:r w:rsidR="00022DAD" w:rsidRPr="00022DAD">
        <w:rPr>
          <w:rFonts w:asciiTheme="majorBidi" w:hAnsiTheme="majorBidi" w:cstheme="majorBidi"/>
        </w:rPr>
        <w:t>building shells</w:t>
      </w:r>
      <w:r w:rsidRPr="00022DAD">
        <w:rPr>
          <w:rFonts w:asciiTheme="majorBidi" w:hAnsiTheme="majorBidi" w:cstheme="majorBidi"/>
        </w:rPr>
        <w:t xml:space="preserve"> of calcium carbonates. However, some suffer from shelling just as corals </w:t>
      </w:r>
    </w:p>
    <w:p w14:paraId="46483B9D" w14:textId="77777777" w:rsidR="00C75019" w:rsidRDefault="00A95D73" w:rsidP="00C13040">
      <w:pPr>
        <w:spacing w:line="480" w:lineRule="auto"/>
        <w:ind w:firstLine="720"/>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br w:type="page"/>
      </w:r>
    </w:p>
    <w:p w14:paraId="5C23BE6A" w14:textId="77777777" w:rsidR="00235CC1" w:rsidRPr="00C13040" w:rsidRDefault="00A95D73" w:rsidP="00C75019">
      <w:pPr>
        <w:spacing w:line="480" w:lineRule="auto"/>
        <w:ind w:firstLine="720"/>
        <w:jc w:val="center"/>
        <w:rPr>
          <w:rFonts w:asciiTheme="majorBidi" w:hAnsiTheme="majorBidi" w:cstheme="majorBidi"/>
          <w:color w:val="222222"/>
          <w:sz w:val="24"/>
          <w:szCs w:val="24"/>
          <w:shd w:val="clear" w:color="auto" w:fill="FFFFFF"/>
        </w:rPr>
      </w:pPr>
      <w:r w:rsidRPr="00C13040">
        <w:rPr>
          <w:rFonts w:asciiTheme="majorBidi" w:hAnsiTheme="majorBidi" w:cstheme="majorBidi"/>
          <w:color w:val="222222"/>
          <w:sz w:val="24"/>
          <w:szCs w:val="24"/>
          <w:shd w:val="clear" w:color="auto" w:fill="FFFFFF"/>
        </w:rPr>
        <w:lastRenderedPageBreak/>
        <w:t>References</w:t>
      </w:r>
    </w:p>
    <w:p w14:paraId="624CD42E" w14:textId="77777777" w:rsidR="00C75019" w:rsidRPr="00C13040" w:rsidRDefault="00A95D73" w:rsidP="00C75019">
      <w:pPr>
        <w:spacing w:line="480" w:lineRule="auto"/>
        <w:ind w:left="720" w:hanging="720"/>
        <w:jc w:val="both"/>
        <w:rPr>
          <w:rFonts w:asciiTheme="majorBidi" w:hAnsiTheme="majorBidi" w:cstheme="majorBidi"/>
          <w:sz w:val="24"/>
          <w:szCs w:val="24"/>
        </w:rPr>
      </w:pPr>
      <w:r w:rsidRPr="00210FD3">
        <w:rPr>
          <w:rFonts w:ascii="Arial" w:hAnsi="Arial" w:cs="Arial"/>
          <w:color w:val="222222"/>
          <w:sz w:val="20"/>
          <w:szCs w:val="20"/>
          <w:shd w:val="clear" w:color="auto" w:fill="FFFFFF"/>
          <w:lang w:val="en-GB"/>
        </w:rPr>
        <w:t xml:space="preserve">Dunne, T., &amp; </w:t>
      </w:r>
      <w:r w:rsidRPr="00210FD3">
        <w:rPr>
          <w:rFonts w:ascii="Arial" w:hAnsi="Arial" w:cs="Arial"/>
          <w:color w:val="222222"/>
          <w:sz w:val="20"/>
          <w:szCs w:val="20"/>
          <w:shd w:val="clear" w:color="auto" w:fill="FFFFFF"/>
          <w:lang w:val="en-GB"/>
        </w:rPr>
        <w:t>Aalto, R. E. (2013). </w:t>
      </w:r>
      <w:r>
        <w:rPr>
          <w:rFonts w:ascii="Arial" w:hAnsi="Arial" w:cs="Arial"/>
          <w:i/>
          <w:iCs/>
          <w:color w:val="222222"/>
          <w:sz w:val="20"/>
          <w:szCs w:val="20"/>
          <w:shd w:val="clear" w:color="auto" w:fill="FFFFFF"/>
        </w:rPr>
        <w:t>Large river floodplains</w:t>
      </w:r>
      <w:r>
        <w:rPr>
          <w:rFonts w:ascii="Arial" w:hAnsi="Arial" w:cs="Arial"/>
          <w:color w:val="222222"/>
          <w:sz w:val="20"/>
          <w:szCs w:val="20"/>
          <w:shd w:val="clear" w:color="auto" w:fill="FFFFFF"/>
        </w:rPr>
        <w:t xml:space="preserve"> (Vol. 9, pp. 645-678). </w:t>
      </w:r>
    </w:p>
    <w:p w14:paraId="3874C33A" w14:textId="77777777" w:rsidR="00C75019" w:rsidRDefault="00A95D73" w:rsidP="00C75019">
      <w:pPr>
        <w:spacing w:line="480" w:lineRule="auto"/>
        <w:ind w:left="720" w:hanging="720"/>
        <w:jc w:val="both"/>
        <w:rPr>
          <w:rFonts w:asciiTheme="majorBidi" w:hAnsiTheme="majorBidi" w:cstheme="majorBidi"/>
          <w:sz w:val="24"/>
          <w:szCs w:val="24"/>
        </w:rPr>
      </w:pPr>
      <w:hyperlink r:id="rId13" w:history="1">
        <w:r w:rsidRPr="00B33385">
          <w:rPr>
            <w:rStyle w:val="Hyperlink"/>
            <w:rFonts w:asciiTheme="majorBidi" w:hAnsiTheme="majorBidi" w:cstheme="majorBidi"/>
            <w:sz w:val="24"/>
            <w:szCs w:val="24"/>
          </w:rPr>
          <w:t>https://stroudcenter.org/rcc/dlo/explore-midreach.html</w:t>
        </w:r>
      </w:hyperlink>
    </w:p>
    <w:p w14:paraId="72724BBA" w14:textId="77777777" w:rsidR="00C75019" w:rsidRDefault="00A95D73" w:rsidP="00C75019">
      <w:pPr>
        <w:ind w:left="720" w:hanging="720"/>
        <w:jc w:val="both"/>
      </w:pPr>
      <w:r w:rsidRPr="00C75019">
        <w:t>Landy. E. (2016). Animal adaptation for an ever more acidic o</w:t>
      </w:r>
      <w:r w:rsidRPr="00C75019">
        <w:t xml:space="preserve">cean. </w:t>
      </w:r>
      <w:hyperlink r:id="rId14" w:history="1">
        <w:r w:rsidRPr="00C75019">
          <w:rPr>
            <w:rStyle w:val="Hyperlink"/>
          </w:rPr>
          <w:t>https://animalogic.ca/wild/animal-adaptation-for-an-ever-more-acidic-ocean</w:t>
        </w:r>
      </w:hyperlink>
      <w:r w:rsidRPr="00C75019">
        <w:t xml:space="preserve"> </w:t>
      </w:r>
    </w:p>
    <w:p w14:paraId="25D01F99" w14:textId="77777777" w:rsidR="00C75019" w:rsidRDefault="00A95D73" w:rsidP="00C75019">
      <w:pPr>
        <w:spacing w:line="480" w:lineRule="auto"/>
        <w:ind w:left="720" w:hanging="720"/>
        <w:jc w:val="both"/>
        <w:rPr>
          <w:rFonts w:asciiTheme="majorBidi" w:hAnsiTheme="majorBidi" w:cstheme="majorBidi"/>
          <w:sz w:val="24"/>
          <w:szCs w:val="24"/>
        </w:rPr>
      </w:pPr>
      <w:r w:rsidRPr="00C13040">
        <w:rPr>
          <w:rFonts w:asciiTheme="majorBidi" w:hAnsiTheme="majorBidi" w:cstheme="majorBidi"/>
          <w:color w:val="323436"/>
          <w:sz w:val="24"/>
          <w:szCs w:val="24"/>
          <w:shd w:val="clear" w:color="auto" w:fill="F9F9F9"/>
        </w:rPr>
        <w:t> </w:t>
      </w:r>
      <w:hyperlink r:id="rId15" w:tgtFrame="_self" w:tooltip="Randall Maxwell" w:history="1">
        <w:r w:rsidRPr="00C13040">
          <w:rPr>
            <w:rStyle w:val="Hyperlink"/>
            <w:rFonts w:asciiTheme="majorBidi" w:hAnsiTheme="majorBidi" w:cstheme="majorBidi"/>
            <w:color w:val="000000"/>
            <w:sz w:val="24"/>
            <w:szCs w:val="24"/>
            <w:u w:val="none"/>
            <w:shd w:val="clear" w:color="auto" w:fill="F9F9F9"/>
          </w:rPr>
          <w:t xml:space="preserve"> Maxwell</w:t>
        </w:r>
      </w:hyperlink>
      <w:r w:rsidRPr="00C13040">
        <w:rPr>
          <w:rFonts w:asciiTheme="majorBidi" w:hAnsiTheme="majorBidi" w:cstheme="majorBidi"/>
          <w:color w:val="323436"/>
          <w:sz w:val="24"/>
          <w:szCs w:val="24"/>
          <w:shd w:val="clear" w:color="auto" w:fill="F9F9F9"/>
        </w:rPr>
        <w:t xml:space="preserve">. R &amp; </w:t>
      </w:r>
      <w:hyperlink r:id="rId16" w:tgtFrame="_self" w:tooltip="Sandra Johnson" w:history="1">
        <w:r w:rsidRPr="00C13040">
          <w:rPr>
            <w:rStyle w:val="Hyperlink"/>
            <w:rFonts w:asciiTheme="majorBidi" w:hAnsiTheme="majorBidi" w:cstheme="majorBidi"/>
            <w:color w:val="000000"/>
            <w:sz w:val="24"/>
            <w:szCs w:val="24"/>
            <w:u w:val="none"/>
            <w:shd w:val="clear" w:color="auto" w:fill="F9F9F9"/>
          </w:rPr>
          <w:t>Johnson</w:t>
        </w:r>
      </w:hyperlink>
      <w:r w:rsidRPr="00C13040">
        <w:rPr>
          <w:rFonts w:asciiTheme="majorBidi" w:hAnsiTheme="majorBidi" w:cstheme="majorBidi"/>
          <w:color w:val="323436"/>
          <w:sz w:val="24"/>
          <w:szCs w:val="24"/>
          <w:shd w:val="clear" w:color="auto" w:fill="F9F9F9"/>
        </w:rPr>
        <w:t>.s  (2013). The streams and rivers. Texas aquatic textbook.</w:t>
      </w:r>
      <w:r w:rsidRPr="00C13040">
        <w:rPr>
          <w:rFonts w:asciiTheme="majorBidi" w:hAnsiTheme="majorBidi" w:cstheme="majorBidi"/>
          <w:sz w:val="24"/>
          <w:szCs w:val="24"/>
        </w:rPr>
        <w:t xml:space="preserve"> </w:t>
      </w:r>
      <w:hyperlink r:id="rId17" w:history="1">
        <w:r w:rsidRPr="00C13040">
          <w:rPr>
            <w:rStyle w:val="Hyperlink"/>
            <w:rFonts w:asciiTheme="majorBidi" w:hAnsiTheme="majorBidi" w:cstheme="majorBidi"/>
            <w:sz w:val="24"/>
            <w:szCs w:val="24"/>
          </w:rPr>
          <w:t>https://texasaquaticscience.org/streams-and-rivers-aquatic-science-texas/</w:t>
        </w:r>
      </w:hyperlink>
      <w:r w:rsidRPr="00C13040">
        <w:rPr>
          <w:rFonts w:asciiTheme="majorBidi" w:hAnsiTheme="majorBidi" w:cstheme="majorBidi"/>
          <w:color w:val="323436"/>
          <w:sz w:val="24"/>
          <w:szCs w:val="24"/>
          <w:shd w:val="clear" w:color="auto" w:fill="F9F9F9"/>
        </w:rPr>
        <w:t> </w:t>
      </w:r>
      <w:r w:rsidRPr="00C13040">
        <w:rPr>
          <w:rFonts w:asciiTheme="majorBidi" w:hAnsiTheme="majorBidi" w:cstheme="majorBidi"/>
          <w:sz w:val="24"/>
          <w:szCs w:val="24"/>
        </w:rPr>
        <w:t xml:space="preserve"> </w:t>
      </w:r>
    </w:p>
    <w:p w14:paraId="3C590254" w14:textId="77777777" w:rsidR="00C75019" w:rsidRPr="00C13040" w:rsidRDefault="00A95D73" w:rsidP="00C75019">
      <w:pPr>
        <w:spacing w:line="480" w:lineRule="auto"/>
        <w:ind w:left="720" w:hanging="720"/>
        <w:jc w:val="both"/>
        <w:rPr>
          <w:rFonts w:asciiTheme="majorBidi" w:hAnsiTheme="majorBidi" w:cstheme="majorBidi"/>
          <w:color w:val="222222"/>
          <w:sz w:val="24"/>
          <w:szCs w:val="24"/>
          <w:shd w:val="clear" w:color="auto" w:fill="FFFFFF"/>
        </w:rPr>
      </w:pPr>
      <w:r w:rsidRPr="00C13040">
        <w:rPr>
          <w:rFonts w:asciiTheme="majorBidi" w:hAnsiTheme="majorBidi" w:cstheme="majorBidi"/>
          <w:color w:val="222222"/>
          <w:sz w:val="24"/>
          <w:szCs w:val="24"/>
          <w:shd w:val="clear" w:color="auto" w:fill="FFFFFF"/>
        </w:rPr>
        <w:t>Richardson, J. S. (2019). Biological diversity in headwater streams. </w:t>
      </w:r>
      <w:r w:rsidRPr="00C13040">
        <w:rPr>
          <w:rFonts w:asciiTheme="majorBidi" w:hAnsiTheme="majorBidi" w:cstheme="majorBidi"/>
          <w:i/>
          <w:iCs/>
          <w:color w:val="222222"/>
          <w:sz w:val="24"/>
          <w:szCs w:val="24"/>
          <w:shd w:val="clear" w:color="auto" w:fill="FFFFFF"/>
        </w:rPr>
        <w:t>Water</w:t>
      </w:r>
      <w:r w:rsidRPr="00C13040">
        <w:rPr>
          <w:rFonts w:asciiTheme="majorBidi" w:hAnsiTheme="majorBidi" w:cstheme="majorBidi"/>
          <w:color w:val="222222"/>
          <w:sz w:val="24"/>
          <w:szCs w:val="24"/>
          <w:shd w:val="clear" w:color="auto" w:fill="FFFFFF"/>
        </w:rPr>
        <w:t>, </w:t>
      </w:r>
      <w:r w:rsidRPr="00C13040">
        <w:rPr>
          <w:rFonts w:asciiTheme="majorBidi" w:hAnsiTheme="majorBidi" w:cstheme="majorBidi"/>
          <w:i/>
          <w:iCs/>
          <w:color w:val="222222"/>
          <w:sz w:val="24"/>
          <w:szCs w:val="24"/>
          <w:shd w:val="clear" w:color="auto" w:fill="FFFFFF"/>
        </w:rPr>
        <w:t>11</w:t>
      </w:r>
      <w:r w:rsidRPr="00C13040">
        <w:rPr>
          <w:rFonts w:asciiTheme="majorBidi" w:hAnsiTheme="majorBidi" w:cstheme="majorBidi"/>
          <w:color w:val="222222"/>
          <w:sz w:val="24"/>
          <w:szCs w:val="24"/>
          <w:shd w:val="clear" w:color="auto" w:fill="FFFFFF"/>
        </w:rPr>
        <w:t>(2), 366.</w:t>
      </w:r>
    </w:p>
    <w:p w14:paraId="3DBB30E0" w14:textId="77777777" w:rsidR="00C75019" w:rsidRPr="00C75019" w:rsidRDefault="00C75019" w:rsidP="00C75019"/>
    <w:p w14:paraId="514ECB7A" w14:textId="77777777" w:rsidR="00CE0BDA" w:rsidRPr="00CE0BDA" w:rsidRDefault="00CE0BDA" w:rsidP="00C13040">
      <w:pPr>
        <w:spacing w:line="480" w:lineRule="auto"/>
        <w:ind w:firstLine="720"/>
        <w:jc w:val="both"/>
        <w:rPr>
          <w:rFonts w:asciiTheme="majorBidi" w:hAnsiTheme="majorBidi" w:cstheme="majorBidi"/>
          <w:sz w:val="24"/>
          <w:szCs w:val="24"/>
        </w:rPr>
      </w:pPr>
    </w:p>
    <w:sectPr w:rsidR="00CE0BDA" w:rsidRPr="00CE0BDA" w:rsidSect="00FD3E6C">
      <w:headerReference w:type="default" r:id="rId18"/>
      <w:headerReference w:type="first" r:id="rId1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CB489" w14:textId="77777777" w:rsidR="00A95D73" w:rsidRDefault="00A95D73">
      <w:pPr>
        <w:spacing w:after="0" w:line="240" w:lineRule="auto"/>
      </w:pPr>
      <w:r>
        <w:separator/>
      </w:r>
    </w:p>
  </w:endnote>
  <w:endnote w:type="continuationSeparator" w:id="0">
    <w:p w14:paraId="312A2CFD" w14:textId="77777777" w:rsidR="00A95D73" w:rsidRDefault="00A95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04F14" w14:textId="77777777" w:rsidR="00A95D73" w:rsidRDefault="00A95D73">
      <w:pPr>
        <w:spacing w:after="0" w:line="240" w:lineRule="auto"/>
      </w:pPr>
      <w:r>
        <w:separator/>
      </w:r>
    </w:p>
  </w:footnote>
  <w:footnote w:type="continuationSeparator" w:id="0">
    <w:p w14:paraId="0D2FB54A" w14:textId="77777777" w:rsidR="00A95D73" w:rsidRDefault="00A95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2144619182"/>
      <w:docPartObj>
        <w:docPartGallery w:val="Page Numbers (Top of Page)"/>
        <w:docPartUnique/>
      </w:docPartObj>
    </w:sdtPr>
    <w:sdtEndPr>
      <w:rPr>
        <w:noProof/>
      </w:rPr>
    </w:sdtEndPr>
    <w:sdtContent>
      <w:p w14:paraId="5D1D0A6F" w14:textId="77777777" w:rsidR="00FD3E6C" w:rsidRPr="005D6B18" w:rsidRDefault="00A95D73" w:rsidP="005D6B18">
        <w:pPr>
          <w:spacing w:line="480" w:lineRule="auto"/>
          <w:jc w:val="both"/>
          <w:rPr>
            <w:rFonts w:asciiTheme="majorBidi" w:hAnsiTheme="majorBidi" w:cstheme="majorBidi"/>
            <w:sz w:val="24"/>
            <w:szCs w:val="24"/>
            <w:lang w:val="en-GB"/>
          </w:rPr>
        </w:pPr>
        <w:r w:rsidRPr="005D6B18">
          <w:rPr>
            <w:rFonts w:asciiTheme="majorBidi" w:hAnsiTheme="majorBidi" w:cstheme="majorBidi"/>
            <w:sz w:val="24"/>
            <w:szCs w:val="24"/>
            <w:lang w:val="en-GB"/>
          </w:rPr>
          <w:t>THE RIVER CONTINUUM CONCEPT</w:t>
        </w:r>
        <w:r>
          <w:rPr>
            <w:rFonts w:asciiTheme="majorBidi" w:hAnsiTheme="majorBidi" w:cstheme="majorBidi"/>
            <w:sz w:val="24"/>
            <w:szCs w:val="24"/>
            <w:lang w:val="en-GB"/>
          </w:rPr>
          <w:t xml:space="preserve">                                                                                                             </w:t>
        </w:r>
        <w:r w:rsidRPr="005D6B18">
          <w:rPr>
            <w:rFonts w:asciiTheme="majorBidi" w:hAnsiTheme="majorBidi" w:cstheme="majorBidi"/>
            <w:sz w:val="24"/>
            <w:szCs w:val="24"/>
          </w:rPr>
          <w:fldChar w:fldCharType="begin"/>
        </w:r>
        <w:r w:rsidRPr="005D6B18">
          <w:rPr>
            <w:rFonts w:asciiTheme="majorBidi" w:hAnsiTheme="majorBidi" w:cstheme="majorBidi"/>
            <w:sz w:val="24"/>
            <w:szCs w:val="24"/>
          </w:rPr>
          <w:instrText xml:space="preserve"> PAGE   \* MERGEFORMAT </w:instrText>
        </w:r>
        <w:r w:rsidRPr="005D6B18">
          <w:rPr>
            <w:rFonts w:asciiTheme="majorBidi" w:hAnsiTheme="majorBidi" w:cstheme="majorBidi"/>
            <w:sz w:val="24"/>
            <w:szCs w:val="24"/>
          </w:rPr>
          <w:fldChar w:fldCharType="separate"/>
        </w:r>
        <w:r w:rsidRPr="005D6B18">
          <w:rPr>
            <w:rFonts w:asciiTheme="majorBidi" w:hAnsiTheme="majorBidi" w:cstheme="majorBidi"/>
            <w:noProof/>
            <w:sz w:val="24"/>
            <w:szCs w:val="24"/>
          </w:rPr>
          <w:t>2</w:t>
        </w:r>
        <w:r w:rsidRPr="005D6B18">
          <w:rPr>
            <w:rFonts w:asciiTheme="majorBidi" w:hAnsiTheme="majorBidi" w:cstheme="majorBidi"/>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D52D2" w14:textId="77777777" w:rsidR="00FD3E6C" w:rsidRPr="00FD3E6C" w:rsidRDefault="00A95D73" w:rsidP="00FD3E6C">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Running Head: </w:t>
    </w:r>
    <w:r w:rsidRPr="00C13040">
      <w:rPr>
        <w:rFonts w:asciiTheme="majorBidi" w:hAnsiTheme="majorBidi" w:cstheme="majorBidi"/>
        <w:sz w:val="24"/>
        <w:szCs w:val="24"/>
        <w:lang w:val="en-GB"/>
      </w:rPr>
      <w:t>HE RIVER CONTINUUM CONCEPT</w:t>
    </w:r>
    <w:r w:rsidR="005D6B18">
      <w:rPr>
        <w:rFonts w:asciiTheme="majorBidi" w:hAnsiTheme="majorBidi" w:cstheme="majorBidi"/>
        <w:sz w:val="24"/>
        <w:szCs w:val="24"/>
        <w:lang w:val="en-GB"/>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B55811"/>
    <w:multiLevelType w:val="hybridMultilevel"/>
    <w:tmpl w:val="3CF0262E"/>
    <w:lvl w:ilvl="0" w:tplc="394EDCDA">
      <w:start w:val="1"/>
      <w:numFmt w:val="lowerLetter"/>
      <w:lvlText w:val="%1)"/>
      <w:lvlJc w:val="left"/>
      <w:pPr>
        <w:ind w:left="720" w:hanging="360"/>
      </w:pPr>
      <w:rPr>
        <w:rFonts w:hint="default"/>
      </w:rPr>
    </w:lvl>
    <w:lvl w:ilvl="1" w:tplc="267E008A" w:tentative="1">
      <w:start w:val="1"/>
      <w:numFmt w:val="lowerLetter"/>
      <w:lvlText w:val="%2."/>
      <w:lvlJc w:val="left"/>
      <w:pPr>
        <w:ind w:left="1440" w:hanging="360"/>
      </w:pPr>
    </w:lvl>
    <w:lvl w:ilvl="2" w:tplc="06C2C460" w:tentative="1">
      <w:start w:val="1"/>
      <w:numFmt w:val="lowerRoman"/>
      <w:lvlText w:val="%3."/>
      <w:lvlJc w:val="right"/>
      <w:pPr>
        <w:ind w:left="2160" w:hanging="180"/>
      </w:pPr>
    </w:lvl>
    <w:lvl w:ilvl="3" w:tplc="31D0638A" w:tentative="1">
      <w:start w:val="1"/>
      <w:numFmt w:val="decimal"/>
      <w:lvlText w:val="%4."/>
      <w:lvlJc w:val="left"/>
      <w:pPr>
        <w:ind w:left="2880" w:hanging="360"/>
      </w:pPr>
    </w:lvl>
    <w:lvl w:ilvl="4" w:tplc="1B84E0A6" w:tentative="1">
      <w:start w:val="1"/>
      <w:numFmt w:val="lowerLetter"/>
      <w:lvlText w:val="%5."/>
      <w:lvlJc w:val="left"/>
      <w:pPr>
        <w:ind w:left="3600" w:hanging="360"/>
      </w:pPr>
    </w:lvl>
    <w:lvl w:ilvl="5" w:tplc="E44CF19E" w:tentative="1">
      <w:start w:val="1"/>
      <w:numFmt w:val="lowerRoman"/>
      <w:lvlText w:val="%6."/>
      <w:lvlJc w:val="right"/>
      <w:pPr>
        <w:ind w:left="4320" w:hanging="180"/>
      </w:pPr>
    </w:lvl>
    <w:lvl w:ilvl="6" w:tplc="D3E48838" w:tentative="1">
      <w:start w:val="1"/>
      <w:numFmt w:val="decimal"/>
      <w:lvlText w:val="%7."/>
      <w:lvlJc w:val="left"/>
      <w:pPr>
        <w:ind w:left="5040" w:hanging="360"/>
      </w:pPr>
    </w:lvl>
    <w:lvl w:ilvl="7" w:tplc="57F60464" w:tentative="1">
      <w:start w:val="1"/>
      <w:numFmt w:val="lowerLetter"/>
      <w:lvlText w:val="%8."/>
      <w:lvlJc w:val="left"/>
      <w:pPr>
        <w:ind w:left="5760" w:hanging="360"/>
      </w:pPr>
    </w:lvl>
    <w:lvl w:ilvl="8" w:tplc="D168FDE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8A"/>
    <w:rsid w:val="00022DAD"/>
    <w:rsid w:val="00041CBC"/>
    <w:rsid w:val="00063EF5"/>
    <w:rsid w:val="000A55FF"/>
    <w:rsid w:val="000A653F"/>
    <w:rsid w:val="000B3D40"/>
    <w:rsid w:val="000C3C2F"/>
    <w:rsid w:val="00107937"/>
    <w:rsid w:val="00107DFA"/>
    <w:rsid w:val="00157865"/>
    <w:rsid w:val="001807E0"/>
    <w:rsid w:val="00184432"/>
    <w:rsid w:val="00192851"/>
    <w:rsid w:val="001C3B2E"/>
    <w:rsid w:val="001D6250"/>
    <w:rsid w:val="00203B20"/>
    <w:rsid w:val="00210FD3"/>
    <w:rsid w:val="00214B7A"/>
    <w:rsid w:val="00235CC1"/>
    <w:rsid w:val="00257651"/>
    <w:rsid w:val="00272BFD"/>
    <w:rsid w:val="00275A7C"/>
    <w:rsid w:val="003205E6"/>
    <w:rsid w:val="00332967"/>
    <w:rsid w:val="00366053"/>
    <w:rsid w:val="00385E86"/>
    <w:rsid w:val="00387837"/>
    <w:rsid w:val="0039208A"/>
    <w:rsid w:val="003938BF"/>
    <w:rsid w:val="003B6381"/>
    <w:rsid w:val="003C3147"/>
    <w:rsid w:val="003E6524"/>
    <w:rsid w:val="004036B1"/>
    <w:rsid w:val="004145D8"/>
    <w:rsid w:val="00415FF9"/>
    <w:rsid w:val="00446B77"/>
    <w:rsid w:val="0047058B"/>
    <w:rsid w:val="00484688"/>
    <w:rsid w:val="004B20B3"/>
    <w:rsid w:val="004C2D34"/>
    <w:rsid w:val="004D1194"/>
    <w:rsid w:val="004F3C0F"/>
    <w:rsid w:val="004F6AAE"/>
    <w:rsid w:val="005136CB"/>
    <w:rsid w:val="00575236"/>
    <w:rsid w:val="00593551"/>
    <w:rsid w:val="005A682E"/>
    <w:rsid w:val="005D6B18"/>
    <w:rsid w:val="0061150D"/>
    <w:rsid w:val="00687CFD"/>
    <w:rsid w:val="006A5CBC"/>
    <w:rsid w:val="006E5B3F"/>
    <w:rsid w:val="006E72EF"/>
    <w:rsid w:val="00736936"/>
    <w:rsid w:val="00767F30"/>
    <w:rsid w:val="007B6CEB"/>
    <w:rsid w:val="007D2FB3"/>
    <w:rsid w:val="007E5D75"/>
    <w:rsid w:val="00816BB4"/>
    <w:rsid w:val="008204D3"/>
    <w:rsid w:val="00820A3D"/>
    <w:rsid w:val="0083473D"/>
    <w:rsid w:val="00836657"/>
    <w:rsid w:val="00840E1C"/>
    <w:rsid w:val="0086601F"/>
    <w:rsid w:val="0087349E"/>
    <w:rsid w:val="00874C3A"/>
    <w:rsid w:val="0087574B"/>
    <w:rsid w:val="00875869"/>
    <w:rsid w:val="00890DAD"/>
    <w:rsid w:val="008B187F"/>
    <w:rsid w:val="008B4B9A"/>
    <w:rsid w:val="008B4F30"/>
    <w:rsid w:val="009210C0"/>
    <w:rsid w:val="00921FD9"/>
    <w:rsid w:val="00944E26"/>
    <w:rsid w:val="0096293B"/>
    <w:rsid w:val="00983B85"/>
    <w:rsid w:val="009A168E"/>
    <w:rsid w:val="009B5F4C"/>
    <w:rsid w:val="00A07CD2"/>
    <w:rsid w:val="00A1073D"/>
    <w:rsid w:val="00A3337D"/>
    <w:rsid w:val="00A95D73"/>
    <w:rsid w:val="00A97AAA"/>
    <w:rsid w:val="00B02879"/>
    <w:rsid w:val="00B10847"/>
    <w:rsid w:val="00B33385"/>
    <w:rsid w:val="00B72B95"/>
    <w:rsid w:val="00BA2D96"/>
    <w:rsid w:val="00BB1A09"/>
    <w:rsid w:val="00BC5E7E"/>
    <w:rsid w:val="00BF128F"/>
    <w:rsid w:val="00C04092"/>
    <w:rsid w:val="00C05865"/>
    <w:rsid w:val="00C13040"/>
    <w:rsid w:val="00C559A0"/>
    <w:rsid w:val="00C6635C"/>
    <w:rsid w:val="00C75019"/>
    <w:rsid w:val="00C75A9A"/>
    <w:rsid w:val="00C75BE2"/>
    <w:rsid w:val="00C829D0"/>
    <w:rsid w:val="00CA7599"/>
    <w:rsid w:val="00CD748E"/>
    <w:rsid w:val="00CE0BDA"/>
    <w:rsid w:val="00CF09AA"/>
    <w:rsid w:val="00D1098F"/>
    <w:rsid w:val="00D10F99"/>
    <w:rsid w:val="00D24942"/>
    <w:rsid w:val="00D97495"/>
    <w:rsid w:val="00DB28EE"/>
    <w:rsid w:val="00DB569D"/>
    <w:rsid w:val="00DB7771"/>
    <w:rsid w:val="00E43457"/>
    <w:rsid w:val="00E47934"/>
    <w:rsid w:val="00E8474E"/>
    <w:rsid w:val="00E96DD2"/>
    <w:rsid w:val="00EE5DC3"/>
    <w:rsid w:val="00F32AF0"/>
    <w:rsid w:val="00F871D9"/>
    <w:rsid w:val="00FA0215"/>
    <w:rsid w:val="00FA0975"/>
    <w:rsid w:val="00FA3765"/>
    <w:rsid w:val="00FA4F82"/>
    <w:rsid w:val="00FC0E78"/>
    <w:rsid w:val="00FC1FA1"/>
    <w:rsid w:val="00FD3E6C"/>
    <w:rsid w:val="00FE4AA4"/>
    <w:rsid w:val="00FE5A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1F329"/>
  <w15:chartTrackingRefBased/>
  <w15:docId w15:val="{7C571714-C75B-4904-994C-F9BECA56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0B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3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49E"/>
    <w:rPr>
      <w:rFonts w:ascii="Segoe UI" w:hAnsi="Segoe UI" w:cs="Segoe UI"/>
      <w:sz w:val="18"/>
      <w:szCs w:val="18"/>
    </w:rPr>
  </w:style>
  <w:style w:type="character" w:styleId="Hyperlink">
    <w:name w:val="Hyperlink"/>
    <w:basedOn w:val="DefaultParagraphFont"/>
    <w:uiPriority w:val="99"/>
    <w:unhideWhenUsed/>
    <w:rsid w:val="00366053"/>
    <w:rPr>
      <w:color w:val="0000FF"/>
      <w:u w:val="single"/>
    </w:rPr>
  </w:style>
  <w:style w:type="paragraph" w:styleId="ListParagraph">
    <w:name w:val="List Paragraph"/>
    <w:basedOn w:val="Normal"/>
    <w:uiPriority w:val="34"/>
    <w:qFormat/>
    <w:rsid w:val="00BC5E7E"/>
    <w:pPr>
      <w:ind w:left="720"/>
      <w:contextualSpacing/>
    </w:pPr>
  </w:style>
  <w:style w:type="character" w:customStyle="1" w:styleId="Heading1Char">
    <w:name w:val="Heading 1 Char"/>
    <w:basedOn w:val="DefaultParagraphFont"/>
    <w:link w:val="Heading1"/>
    <w:uiPriority w:val="9"/>
    <w:rsid w:val="00CE0BDA"/>
    <w:rPr>
      <w:rFonts w:ascii="Times New Roman" w:eastAsia="Times New Roman" w:hAnsi="Times New Roman" w:cs="Times New Roman"/>
      <w:b/>
      <w:bCs/>
      <w:kern w:val="36"/>
      <w:sz w:val="48"/>
      <w:szCs w:val="48"/>
    </w:rPr>
  </w:style>
  <w:style w:type="character" w:customStyle="1" w:styleId="UnresolvedMention1">
    <w:name w:val="Unresolved Mention1"/>
    <w:basedOn w:val="DefaultParagraphFont"/>
    <w:uiPriority w:val="99"/>
    <w:semiHidden/>
    <w:unhideWhenUsed/>
    <w:rsid w:val="00C75019"/>
    <w:rPr>
      <w:color w:val="605E5C"/>
      <w:shd w:val="clear" w:color="auto" w:fill="E1DFDD"/>
    </w:rPr>
  </w:style>
  <w:style w:type="paragraph" w:styleId="Header">
    <w:name w:val="header"/>
    <w:basedOn w:val="Normal"/>
    <w:link w:val="HeaderChar"/>
    <w:uiPriority w:val="99"/>
    <w:unhideWhenUsed/>
    <w:rsid w:val="00FD3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E6C"/>
  </w:style>
  <w:style w:type="paragraph" w:styleId="Footer">
    <w:name w:val="footer"/>
    <w:basedOn w:val="Normal"/>
    <w:link w:val="FooterChar"/>
    <w:uiPriority w:val="99"/>
    <w:unhideWhenUsed/>
    <w:rsid w:val="00FD3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saquaticscience.org/sandra-johnson-educational-consultant-author-teachers-guide/" TargetMode="External"/><Relationship Id="rId13" Type="http://schemas.openxmlformats.org/officeDocument/2006/relationships/hyperlink" Target="https://stroudcenter.org/rcc/dlo/explore-midreach.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exasaquaticscience.org/randall-maxwell-video-producer/" TargetMode="External"/><Relationship Id="rId12" Type="http://schemas.openxmlformats.org/officeDocument/2006/relationships/hyperlink" Target="https://texasaquaticscience.org/sandra-johnson-educational-consultant-author-teachers-guide/" TargetMode="External"/><Relationship Id="rId17" Type="http://schemas.openxmlformats.org/officeDocument/2006/relationships/hyperlink" Target="https://texasaquaticscience.org/streams-and-rivers-aquatic-science-texas/" TargetMode="External"/><Relationship Id="rId2" Type="http://schemas.openxmlformats.org/officeDocument/2006/relationships/styles" Target="styles.xml"/><Relationship Id="rId16" Type="http://schemas.openxmlformats.org/officeDocument/2006/relationships/hyperlink" Target="https://texasaquaticscience.org/sandra-johnson-educational-consultant-author-teachers-gui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xasaquaticscience.org/randall-maxwell-video-producer/" TargetMode="External"/><Relationship Id="rId5" Type="http://schemas.openxmlformats.org/officeDocument/2006/relationships/footnotes" Target="footnotes.xml"/><Relationship Id="rId15" Type="http://schemas.openxmlformats.org/officeDocument/2006/relationships/hyperlink" Target="https://texasaquaticscience.org/randall-maxwell-video-producer/" TargetMode="External"/><Relationship Id="rId10" Type="http://schemas.openxmlformats.org/officeDocument/2006/relationships/hyperlink" Target="https://texasaquaticscience.org/sandra-johnson-educational-consultant-author-teachers-guid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texasaquaticscience.org/randall-maxwell-video-producer/" TargetMode="External"/><Relationship Id="rId14" Type="http://schemas.openxmlformats.org/officeDocument/2006/relationships/hyperlink" Target="https://animalogic.ca/wild/animal-adaptation-for-an-ever-more-acidic-oc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2020-05-11T06:55:00Z</dcterms:created>
  <dcterms:modified xsi:type="dcterms:W3CDTF">2020-05-11T06:55:00Z</dcterms:modified>
</cp:coreProperties>
</file>